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B85EA" w14:textId="77777777" w:rsidR="00886F4F" w:rsidRDefault="00886F4F">
      <w:pPr>
        <w:jc w:val="center"/>
        <w:rPr>
          <w:b/>
          <w:szCs w:val="24"/>
        </w:rPr>
      </w:pPr>
    </w:p>
    <w:p w14:paraId="6AAD5A25" w14:textId="248311B9" w:rsidR="00886F4F" w:rsidRDefault="009225D5" w:rsidP="00D75011">
      <w:pPr>
        <w:ind w:left="4536" w:firstLine="4395"/>
        <w:rPr>
          <w:szCs w:val="24"/>
        </w:rPr>
      </w:pPr>
      <w:r>
        <w:rPr>
          <w:szCs w:val="24"/>
        </w:rPr>
        <w:t xml:space="preserve">PATVIRTINTA </w:t>
      </w:r>
    </w:p>
    <w:p w14:paraId="6438B71E" w14:textId="77777777" w:rsidR="00D75011" w:rsidRDefault="000439A6" w:rsidP="00D75011">
      <w:pPr>
        <w:ind w:left="4536" w:firstLine="4395"/>
        <w:rPr>
          <w:szCs w:val="24"/>
        </w:rPr>
      </w:pPr>
      <w:bookmarkStart w:id="0" w:name="_Hlk157416156"/>
      <w:r w:rsidRPr="000439A6">
        <w:rPr>
          <w:szCs w:val="24"/>
        </w:rPr>
        <w:t xml:space="preserve">Žemės ūkio agentūros prie Žemės ūkio ministerijos </w:t>
      </w:r>
      <w:bookmarkEnd w:id="0"/>
    </w:p>
    <w:p w14:paraId="7DF4565D" w14:textId="10CB5997" w:rsidR="000439A6" w:rsidRPr="000439A6" w:rsidRDefault="000439A6" w:rsidP="00D75011">
      <w:pPr>
        <w:ind w:left="4536" w:firstLine="4395"/>
        <w:rPr>
          <w:szCs w:val="24"/>
        </w:rPr>
      </w:pPr>
      <w:r w:rsidRPr="000439A6">
        <w:rPr>
          <w:szCs w:val="24"/>
        </w:rPr>
        <w:t xml:space="preserve">direktoriaus </w:t>
      </w:r>
    </w:p>
    <w:p w14:paraId="634AC46C" w14:textId="235A3F0F" w:rsidR="00886F4F" w:rsidRDefault="000439A6" w:rsidP="00667B57">
      <w:pPr>
        <w:ind w:left="4536" w:firstLine="4395"/>
        <w:rPr>
          <w:szCs w:val="24"/>
        </w:rPr>
      </w:pPr>
      <w:r w:rsidRPr="000439A6">
        <w:rPr>
          <w:szCs w:val="24"/>
        </w:rPr>
        <w:t xml:space="preserve">2024 m. </w:t>
      </w:r>
      <w:r w:rsidR="00FE1BD4">
        <w:rPr>
          <w:szCs w:val="24"/>
        </w:rPr>
        <w:t>birželio 3</w:t>
      </w:r>
      <w:r w:rsidR="0004743C">
        <w:rPr>
          <w:szCs w:val="24"/>
        </w:rPr>
        <w:t xml:space="preserve"> </w:t>
      </w:r>
      <w:r w:rsidRPr="000439A6">
        <w:rPr>
          <w:szCs w:val="24"/>
        </w:rPr>
        <w:t>d.</w:t>
      </w:r>
      <w:r w:rsidR="009962CA">
        <w:rPr>
          <w:szCs w:val="24"/>
        </w:rPr>
        <w:t xml:space="preserve"> </w:t>
      </w:r>
      <w:r w:rsidR="002B5E5B">
        <w:rPr>
          <w:szCs w:val="24"/>
        </w:rPr>
        <w:t>į</w:t>
      </w:r>
      <w:r w:rsidRPr="000439A6">
        <w:rPr>
          <w:szCs w:val="24"/>
        </w:rPr>
        <w:t>sakymu Nr. VĮ-</w:t>
      </w:r>
      <w:r w:rsidR="00667B57">
        <w:rPr>
          <w:szCs w:val="24"/>
        </w:rPr>
        <w:t>152</w:t>
      </w:r>
    </w:p>
    <w:p w14:paraId="465E57D3" w14:textId="6042C75B" w:rsidR="00886F4F" w:rsidRDefault="00886F4F" w:rsidP="00D75011">
      <w:pPr>
        <w:ind w:firstLine="4395"/>
        <w:jc w:val="center"/>
        <w:rPr>
          <w:szCs w:val="24"/>
          <w:lang w:eastAsia="lt-LT"/>
        </w:rPr>
      </w:pPr>
    </w:p>
    <w:p w14:paraId="1D5C5D7F" w14:textId="77777777" w:rsidR="00D75011" w:rsidRDefault="00D75011" w:rsidP="00D75011">
      <w:pPr>
        <w:ind w:firstLine="4395"/>
        <w:jc w:val="center"/>
        <w:rPr>
          <w:szCs w:val="24"/>
          <w:lang w:eastAsia="lt-LT"/>
        </w:rPr>
      </w:pPr>
    </w:p>
    <w:p w14:paraId="3EDA7B73" w14:textId="77777777" w:rsidR="00F41E54" w:rsidRDefault="00F41E54">
      <w:pPr>
        <w:ind w:firstLine="62"/>
        <w:jc w:val="center"/>
        <w:rPr>
          <w:szCs w:val="24"/>
          <w:lang w:eastAsia="lt-LT"/>
        </w:rPr>
      </w:pPr>
    </w:p>
    <w:p w14:paraId="24620FE6" w14:textId="7B7B97A4" w:rsidR="009225D5" w:rsidRDefault="009225D5" w:rsidP="00D75011">
      <w:pPr>
        <w:jc w:val="center"/>
        <w:rPr>
          <w:b/>
          <w:bCs/>
          <w:szCs w:val="24"/>
          <w:lang w:eastAsia="lt-LT"/>
        </w:rPr>
      </w:pPr>
      <w:r w:rsidRPr="00364F99">
        <w:rPr>
          <w:b/>
          <w:bCs/>
          <w:szCs w:val="24"/>
          <w:lang w:eastAsia="lt-LT"/>
        </w:rPr>
        <w:t>(</w:t>
      </w:r>
      <w:r w:rsidR="00B36B96">
        <w:rPr>
          <w:b/>
          <w:bCs/>
          <w:szCs w:val="24"/>
          <w:lang w:eastAsia="lt-LT"/>
        </w:rPr>
        <w:t>g</w:t>
      </w:r>
      <w:r w:rsidR="00364F99" w:rsidRPr="00364F99">
        <w:rPr>
          <w:b/>
          <w:bCs/>
          <w:szCs w:val="24"/>
        </w:rPr>
        <w:t xml:space="preserve">rynaveislių veislinių gyvūnų </w:t>
      </w:r>
      <w:r w:rsidR="0057147E" w:rsidRPr="0057147E">
        <w:rPr>
          <w:b/>
          <w:bCs/>
          <w:szCs w:val="24"/>
        </w:rPr>
        <w:t xml:space="preserve">ir (ar) hibridinių veislinių kiaulių </w:t>
      </w:r>
      <w:r w:rsidR="00364F99" w:rsidRPr="00364F99">
        <w:rPr>
          <w:b/>
          <w:bCs/>
          <w:szCs w:val="24"/>
        </w:rPr>
        <w:t>veisimo</w:t>
      </w:r>
      <w:r w:rsidR="00364F99">
        <w:rPr>
          <w:szCs w:val="24"/>
        </w:rPr>
        <w:t xml:space="preserve"> </w:t>
      </w:r>
      <w:r w:rsidRPr="009225D5">
        <w:rPr>
          <w:b/>
          <w:bCs/>
          <w:szCs w:val="24"/>
          <w:lang w:eastAsia="lt-LT"/>
        </w:rPr>
        <w:t xml:space="preserve">programos </w:t>
      </w:r>
      <w:r w:rsidR="0057147E">
        <w:rPr>
          <w:b/>
          <w:bCs/>
          <w:szCs w:val="24"/>
          <w:lang w:eastAsia="lt-LT"/>
        </w:rPr>
        <w:t xml:space="preserve">pavyzdinė </w:t>
      </w:r>
      <w:r>
        <w:rPr>
          <w:b/>
          <w:bCs/>
          <w:szCs w:val="24"/>
          <w:lang w:eastAsia="lt-LT"/>
        </w:rPr>
        <w:t>forma)</w:t>
      </w:r>
    </w:p>
    <w:p w14:paraId="6108A36C" w14:textId="77777777" w:rsidR="009225D5" w:rsidRDefault="009225D5" w:rsidP="00D75011">
      <w:pPr>
        <w:ind w:firstLine="62"/>
        <w:jc w:val="center"/>
        <w:rPr>
          <w:szCs w:val="24"/>
          <w:lang w:eastAsia="lt-LT"/>
        </w:rPr>
      </w:pPr>
    </w:p>
    <w:p w14:paraId="2C5C0568" w14:textId="5831EECD" w:rsidR="00886F4F" w:rsidRDefault="00E72FD9" w:rsidP="00D75011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</w:t>
      </w:r>
    </w:p>
    <w:p w14:paraId="614832C2" w14:textId="07524A80" w:rsidR="00886F4F" w:rsidRPr="004C3A65" w:rsidRDefault="00E72FD9" w:rsidP="00D75011">
      <w:pPr>
        <w:jc w:val="center"/>
        <w:rPr>
          <w:i/>
          <w:iCs/>
          <w:sz w:val="20"/>
          <w:lang w:eastAsia="lt-LT"/>
        </w:rPr>
      </w:pPr>
      <w:r w:rsidRPr="004C3A65">
        <w:rPr>
          <w:i/>
          <w:iCs/>
          <w:sz w:val="20"/>
          <w:lang w:eastAsia="lt-LT"/>
        </w:rPr>
        <w:t>(</w:t>
      </w:r>
      <w:r w:rsidR="00364F99" w:rsidRPr="004C3A65">
        <w:rPr>
          <w:i/>
          <w:iCs/>
          <w:sz w:val="20"/>
          <w:lang w:eastAsia="lt-LT"/>
        </w:rPr>
        <w:t>G</w:t>
      </w:r>
      <w:r w:rsidRPr="004C3A65">
        <w:rPr>
          <w:i/>
          <w:iCs/>
          <w:sz w:val="20"/>
        </w:rPr>
        <w:t xml:space="preserve">rynaveislių veislinių gyvūnų ir (ar) hibridinių veislinių kiaulių </w:t>
      </w:r>
      <w:r w:rsidRPr="004C3A65">
        <w:rPr>
          <w:i/>
          <w:iCs/>
          <w:sz w:val="20"/>
          <w:lang w:eastAsia="lt-LT"/>
        </w:rPr>
        <w:t>veisimo organizacijos pavadinimas)</w:t>
      </w:r>
    </w:p>
    <w:p w14:paraId="29D01D5C" w14:textId="77777777" w:rsidR="00886F4F" w:rsidRDefault="00886F4F" w:rsidP="00D75011">
      <w:pPr>
        <w:ind w:firstLine="62"/>
        <w:jc w:val="center"/>
        <w:rPr>
          <w:szCs w:val="24"/>
          <w:lang w:eastAsia="lt-LT"/>
        </w:rPr>
      </w:pPr>
    </w:p>
    <w:p w14:paraId="1F75663F" w14:textId="574C171B" w:rsidR="00886F4F" w:rsidRDefault="00E72FD9" w:rsidP="00D75011">
      <w:pPr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_____</w:t>
      </w:r>
      <w:r w:rsidR="00E2016B">
        <w:rPr>
          <w:b/>
          <w:bCs/>
          <w:szCs w:val="24"/>
          <w:lang w:eastAsia="lt-LT"/>
        </w:rPr>
        <w:t>_________</w:t>
      </w:r>
      <w:r>
        <w:rPr>
          <w:b/>
          <w:bCs/>
          <w:szCs w:val="24"/>
          <w:lang w:eastAsia="lt-LT"/>
        </w:rPr>
        <w:t>_______________________________________________________</w:t>
      </w:r>
    </w:p>
    <w:p w14:paraId="75E03282" w14:textId="4154FDDC" w:rsidR="00886F4F" w:rsidRPr="004C3A65" w:rsidRDefault="00E72FD9" w:rsidP="00D75011">
      <w:pPr>
        <w:jc w:val="center"/>
        <w:rPr>
          <w:bCs/>
          <w:i/>
          <w:iCs/>
          <w:sz w:val="20"/>
          <w:lang w:eastAsia="lt-LT"/>
        </w:rPr>
      </w:pPr>
      <w:r w:rsidRPr="004C3A65">
        <w:rPr>
          <w:bCs/>
          <w:i/>
          <w:iCs/>
          <w:sz w:val="20"/>
          <w:lang w:eastAsia="lt-LT"/>
        </w:rPr>
        <w:t>(</w:t>
      </w:r>
      <w:r w:rsidR="00364F99" w:rsidRPr="004C3A65">
        <w:rPr>
          <w:i/>
          <w:iCs/>
          <w:sz w:val="20"/>
          <w:lang w:eastAsia="lt-LT"/>
        </w:rPr>
        <w:t>G</w:t>
      </w:r>
      <w:r w:rsidR="00364F99" w:rsidRPr="004C3A65">
        <w:rPr>
          <w:i/>
          <w:iCs/>
          <w:sz w:val="20"/>
        </w:rPr>
        <w:t xml:space="preserve">rynaveislių veislinių gyvūnų ir (ar) hibridinių veislinių kiaulių </w:t>
      </w:r>
      <w:r w:rsidR="00364F99" w:rsidRPr="004C3A65">
        <w:rPr>
          <w:i/>
          <w:iCs/>
          <w:sz w:val="20"/>
          <w:lang w:eastAsia="lt-LT"/>
        </w:rPr>
        <w:t xml:space="preserve">veisimo </w:t>
      </w:r>
      <w:r w:rsidR="0057147E" w:rsidRPr="004C3A65">
        <w:rPr>
          <w:i/>
          <w:iCs/>
          <w:sz w:val="20"/>
          <w:lang w:eastAsia="lt-LT"/>
        </w:rPr>
        <w:t xml:space="preserve">programos </w:t>
      </w:r>
      <w:r w:rsidRPr="004C3A65">
        <w:rPr>
          <w:bCs/>
          <w:i/>
          <w:iCs/>
          <w:sz w:val="20"/>
          <w:lang w:eastAsia="lt-LT"/>
        </w:rPr>
        <w:t>pavadinimas)</w:t>
      </w:r>
    </w:p>
    <w:p w14:paraId="34FEAB33" w14:textId="77777777" w:rsidR="00886F4F" w:rsidRDefault="00886F4F" w:rsidP="00D75011">
      <w:pPr>
        <w:jc w:val="center"/>
        <w:rPr>
          <w:bCs/>
          <w:sz w:val="20"/>
          <w:lang w:eastAsia="lt-LT"/>
        </w:rPr>
      </w:pPr>
    </w:p>
    <w:p w14:paraId="5002865C" w14:textId="44506744" w:rsidR="00886F4F" w:rsidRDefault="00E72FD9" w:rsidP="00D75011">
      <w:pPr>
        <w:jc w:val="center"/>
        <w:rPr>
          <w:szCs w:val="24"/>
          <w:lang w:eastAsia="lt-LT"/>
        </w:rPr>
      </w:pPr>
      <w:r>
        <w:rPr>
          <w:b/>
          <w:bCs/>
          <w:szCs w:val="24"/>
          <w:lang w:eastAsia="lt-LT"/>
        </w:rPr>
        <w:t>_________________</w:t>
      </w:r>
    </w:p>
    <w:p w14:paraId="0BE966EB" w14:textId="77777777" w:rsidR="00886F4F" w:rsidRDefault="00E72FD9" w:rsidP="00D75011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(data)</w:t>
      </w:r>
    </w:p>
    <w:p w14:paraId="3464DB79" w14:textId="1730B4D1" w:rsidR="0057147E" w:rsidRDefault="0057147E" w:rsidP="00D75011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___________________</w:t>
      </w:r>
    </w:p>
    <w:p w14:paraId="77F6B1BA" w14:textId="57081380" w:rsidR="0057147E" w:rsidRDefault="0057147E" w:rsidP="00D75011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(sudarymo vieta)</w:t>
      </w:r>
    </w:p>
    <w:p w14:paraId="70827A1C" w14:textId="77777777" w:rsidR="00D5388E" w:rsidRDefault="00D5388E">
      <w:pPr>
        <w:jc w:val="center"/>
        <w:rPr>
          <w:sz w:val="20"/>
          <w:lang w:eastAsia="lt-LT"/>
        </w:rPr>
      </w:pPr>
    </w:p>
    <w:p w14:paraId="70A08919" w14:textId="7E4C4942" w:rsidR="00D5388E" w:rsidRDefault="00D5388E" w:rsidP="00D5388E">
      <w:pPr>
        <w:jc w:val="both"/>
        <w:rPr>
          <w:b/>
          <w:bCs/>
          <w:szCs w:val="24"/>
        </w:rPr>
      </w:pPr>
      <w:r w:rsidRPr="0057147E">
        <w:rPr>
          <w:rFonts w:eastAsia="Aptos"/>
          <w:b/>
          <w:bCs/>
          <w:szCs w:val="24"/>
          <w14:ligatures w14:val="standardContextual"/>
        </w:rPr>
        <w:t xml:space="preserve">Grynaveislių veislinių gyvūnų ir (ar) hibridinių veislinių kiaulių veisimo programos </w:t>
      </w:r>
      <w:r w:rsidR="00332554">
        <w:rPr>
          <w:rFonts w:eastAsia="Aptos"/>
          <w:b/>
          <w:bCs/>
          <w:szCs w:val="24"/>
          <w14:ligatures w14:val="standardContextual"/>
        </w:rPr>
        <w:t xml:space="preserve">(toliau – Programa) </w:t>
      </w:r>
      <w:r w:rsidRPr="0057147E">
        <w:rPr>
          <w:rFonts w:eastAsia="Aptos"/>
          <w:b/>
          <w:bCs/>
          <w:szCs w:val="24"/>
          <w14:ligatures w14:val="standardContextual"/>
        </w:rPr>
        <w:t>tikslas</w:t>
      </w:r>
      <w:r w:rsidR="00E2016B">
        <w:rPr>
          <w:rFonts w:eastAsia="Aptos"/>
          <w:b/>
          <w:bCs/>
          <w:szCs w:val="24"/>
          <w14:ligatures w14:val="standardContextual"/>
        </w:rPr>
        <w:t>:</w:t>
      </w:r>
    </w:p>
    <w:p w14:paraId="01CED9DA" w14:textId="36FD45B1" w:rsidR="00D5388E" w:rsidRDefault="00D5388E" w:rsidP="00F20AD2">
      <w:pPr>
        <w:rPr>
          <w:sz w:val="20"/>
          <w:lang w:eastAsia="lt-LT"/>
        </w:rPr>
      </w:pPr>
      <w:r w:rsidRPr="00E2016B">
        <w:rPr>
          <w:rFonts w:eastAsia="Aptos"/>
          <w:b/>
          <w:bCs/>
          <w:i/>
          <w:iCs/>
          <w:sz w:val="18"/>
          <w:szCs w:val="18"/>
          <w14:ligatures w14:val="standardContextual"/>
        </w:rPr>
        <w:t>(</w:t>
      </w:r>
      <w:r w:rsidRPr="00E2016B">
        <w:rPr>
          <w:i/>
          <w:iCs/>
          <w:sz w:val="18"/>
          <w:szCs w:val="18"/>
        </w:rPr>
        <w:t>g</w:t>
      </w:r>
      <w:r w:rsidRPr="00332554">
        <w:rPr>
          <w:i/>
          <w:iCs/>
          <w:sz w:val="18"/>
          <w:szCs w:val="18"/>
        </w:rPr>
        <w:t>ali būti</w:t>
      </w:r>
      <w:r w:rsidRPr="00332554">
        <w:rPr>
          <w:b/>
          <w:bCs/>
          <w:i/>
          <w:iCs/>
          <w:sz w:val="18"/>
          <w:szCs w:val="18"/>
        </w:rPr>
        <w:t xml:space="preserve"> </w:t>
      </w:r>
      <w:r w:rsidRPr="0057147E">
        <w:rPr>
          <w:i/>
          <w:iCs/>
          <w:color w:val="333333"/>
          <w:sz w:val="18"/>
          <w:szCs w:val="18"/>
          <w:lang w:eastAsia="lt-LT"/>
        </w:rPr>
        <w:t xml:space="preserve">siekiama vieno ar daugiau iš šių tikslų (pažymėti </w:t>
      </w:r>
      <w:r w:rsidRPr="00332554">
        <w:rPr>
          <w:i/>
          <w:iCs/>
          <w:color w:val="333333"/>
          <w:sz w:val="18"/>
          <w:szCs w:val="18"/>
          <w:lang w:eastAsia="lt-LT"/>
        </w:rPr>
        <w:t xml:space="preserve">„x“ </w:t>
      </w:r>
      <w:r w:rsidRPr="0057147E">
        <w:rPr>
          <w:i/>
          <w:iCs/>
          <w:color w:val="333333"/>
          <w:sz w:val="18"/>
          <w:szCs w:val="18"/>
          <w:lang w:eastAsia="lt-LT"/>
        </w:rPr>
        <w:t>ir išsamiai aprašyti)</w:t>
      </w:r>
    </w:p>
    <w:tbl>
      <w:tblPr>
        <w:tblStyle w:val="Lentelstinklelis"/>
        <w:tblW w:w="14596" w:type="dxa"/>
        <w:tblLook w:val="04A0" w:firstRow="1" w:lastRow="0" w:firstColumn="1" w:lastColumn="0" w:noHBand="0" w:noVBand="1"/>
      </w:tblPr>
      <w:tblGrid>
        <w:gridCol w:w="1980"/>
        <w:gridCol w:w="850"/>
        <w:gridCol w:w="11766"/>
      </w:tblGrid>
      <w:tr w:rsidR="00D5388E" w14:paraId="1A685020" w14:textId="77777777" w:rsidTr="004C3A65">
        <w:tc>
          <w:tcPr>
            <w:tcW w:w="1980" w:type="dxa"/>
          </w:tcPr>
          <w:p w14:paraId="242B932E" w14:textId="4FA362BC" w:rsidR="00C61E6D" w:rsidRPr="00332554" w:rsidRDefault="00D5388E" w:rsidP="004C3A65">
            <w:pPr>
              <w:spacing w:before="120" w:after="120"/>
              <w:rPr>
                <w:szCs w:val="24"/>
                <w:lang w:eastAsia="lt-LT"/>
              </w:rPr>
            </w:pPr>
            <w:r w:rsidRPr="00332554">
              <w:rPr>
                <w:szCs w:val="24"/>
                <w:lang w:eastAsia="lt-LT"/>
              </w:rPr>
              <w:t>pagerinti veislę</w:t>
            </w:r>
          </w:p>
        </w:tc>
        <w:tc>
          <w:tcPr>
            <w:tcW w:w="850" w:type="dxa"/>
          </w:tcPr>
          <w:p w14:paraId="10C8DF84" w14:textId="77777777" w:rsidR="00D5388E" w:rsidRDefault="00D5388E" w:rsidP="004C3A65">
            <w:pPr>
              <w:spacing w:before="120" w:after="120"/>
              <w:rPr>
                <w:sz w:val="20"/>
                <w:lang w:eastAsia="lt-LT"/>
              </w:rPr>
            </w:pPr>
          </w:p>
        </w:tc>
        <w:tc>
          <w:tcPr>
            <w:tcW w:w="11766" w:type="dxa"/>
            <w:vAlign w:val="center"/>
          </w:tcPr>
          <w:p w14:paraId="36BA0BED" w14:textId="1BEDE723" w:rsidR="00D5388E" w:rsidRDefault="00D5388E" w:rsidP="004C3A65">
            <w:pPr>
              <w:rPr>
                <w:sz w:val="20"/>
                <w:lang w:eastAsia="lt-LT"/>
              </w:rPr>
            </w:pPr>
          </w:p>
        </w:tc>
      </w:tr>
      <w:tr w:rsidR="00D5388E" w14:paraId="08A8F99E" w14:textId="77777777" w:rsidTr="004C3A65">
        <w:tc>
          <w:tcPr>
            <w:tcW w:w="1980" w:type="dxa"/>
          </w:tcPr>
          <w:p w14:paraId="2ED6AAFA" w14:textId="4A0FA694" w:rsidR="00C61E6D" w:rsidRPr="00332554" w:rsidRDefault="00D5388E" w:rsidP="004C3A65">
            <w:pPr>
              <w:spacing w:before="120" w:after="120"/>
              <w:rPr>
                <w:szCs w:val="24"/>
                <w:lang w:eastAsia="lt-LT"/>
              </w:rPr>
            </w:pPr>
            <w:r w:rsidRPr="00332554">
              <w:rPr>
                <w:szCs w:val="24"/>
                <w:lang w:eastAsia="lt-LT"/>
              </w:rPr>
              <w:t>išsaugoti veislę</w:t>
            </w:r>
          </w:p>
        </w:tc>
        <w:tc>
          <w:tcPr>
            <w:tcW w:w="850" w:type="dxa"/>
          </w:tcPr>
          <w:p w14:paraId="4A003057" w14:textId="77777777" w:rsidR="00D5388E" w:rsidRDefault="00D5388E" w:rsidP="004C3A65">
            <w:pPr>
              <w:spacing w:before="120" w:after="120"/>
              <w:rPr>
                <w:sz w:val="20"/>
                <w:lang w:eastAsia="lt-LT"/>
              </w:rPr>
            </w:pPr>
          </w:p>
        </w:tc>
        <w:tc>
          <w:tcPr>
            <w:tcW w:w="11766" w:type="dxa"/>
            <w:vAlign w:val="center"/>
          </w:tcPr>
          <w:p w14:paraId="7C69FA01" w14:textId="13C5B85D" w:rsidR="00D5388E" w:rsidRPr="00960C03" w:rsidRDefault="00960C03" w:rsidP="00E2016B">
            <w:pPr>
              <w:rPr>
                <w:i/>
                <w:iCs/>
                <w:sz w:val="18"/>
                <w:szCs w:val="18"/>
                <w:lang w:eastAsia="lt-LT"/>
              </w:rPr>
            </w:pPr>
            <w:r>
              <w:rPr>
                <w:i/>
                <w:iCs/>
                <w:sz w:val="18"/>
                <w:szCs w:val="18"/>
                <w:lang w:eastAsia="lt-LT"/>
              </w:rPr>
              <w:t>n</w:t>
            </w:r>
            <w:r w:rsidR="003E6232" w:rsidRPr="00960C03">
              <w:rPr>
                <w:i/>
                <w:iCs/>
                <w:sz w:val="18"/>
                <w:szCs w:val="18"/>
                <w:lang w:eastAsia="lt-LT"/>
              </w:rPr>
              <w:t xml:space="preserve">ykstančios veislės atveju, Veisimo organizacija </w:t>
            </w:r>
            <w:r>
              <w:rPr>
                <w:i/>
                <w:iCs/>
                <w:sz w:val="18"/>
                <w:szCs w:val="18"/>
                <w:lang w:eastAsia="lt-LT"/>
              </w:rPr>
              <w:t>P</w:t>
            </w:r>
            <w:r w:rsidR="003E6232" w:rsidRPr="00960C03">
              <w:rPr>
                <w:i/>
                <w:iCs/>
                <w:sz w:val="18"/>
                <w:szCs w:val="18"/>
                <w:lang w:eastAsia="lt-LT"/>
              </w:rPr>
              <w:t xml:space="preserve">rogramoje gali uždrausti arba apriboti </w:t>
            </w:r>
            <w:r>
              <w:rPr>
                <w:i/>
                <w:iCs/>
                <w:sz w:val="18"/>
                <w:szCs w:val="18"/>
                <w:lang w:eastAsia="lt-LT"/>
              </w:rPr>
              <w:t>v</w:t>
            </w:r>
            <w:r w:rsidR="003E6232" w:rsidRPr="00960C03">
              <w:rPr>
                <w:i/>
                <w:iCs/>
                <w:sz w:val="18"/>
                <w:szCs w:val="18"/>
                <w:lang w:eastAsia="lt-LT"/>
              </w:rPr>
              <w:t>eislinių gyvūnų naudojimą, įskaitant jų genetinės medžiagos produktų naudojimą, jeigu tas naudojimas galėtų pakenkti tos veislės išsaugojimui ar genetinei įvairovei</w:t>
            </w:r>
          </w:p>
        </w:tc>
      </w:tr>
      <w:tr w:rsidR="00D5388E" w14:paraId="4BA12B29" w14:textId="77777777" w:rsidTr="004C3A65">
        <w:tc>
          <w:tcPr>
            <w:tcW w:w="1980" w:type="dxa"/>
          </w:tcPr>
          <w:p w14:paraId="557CE29C" w14:textId="55766544" w:rsidR="00C61E6D" w:rsidRPr="00332554" w:rsidRDefault="00D5388E" w:rsidP="004C3A65">
            <w:pPr>
              <w:spacing w:before="120" w:after="120"/>
              <w:rPr>
                <w:szCs w:val="24"/>
                <w:lang w:eastAsia="lt-LT"/>
              </w:rPr>
            </w:pPr>
            <w:r w:rsidRPr="00332554">
              <w:rPr>
                <w:szCs w:val="24"/>
                <w:lang w:eastAsia="lt-LT"/>
              </w:rPr>
              <w:t xml:space="preserve">sukurti naują veislę </w:t>
            </w:r>
          </w:p>
        </w:tc>
        <w:tc>
          <w:tcPr>
            <w:tcW w:w="850" w:type="dxa"/>
          </w:tcPr>
          <w:p w14:paraId="2CF71D5E" w14:textId="78C1B87B" w:rsidR="00D5388E" w:rsidRDefault="00C0451C" w:rsidP="004C3A65">
            <w:pPr>
              <w:spacing w:before="120" w:after="12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x</w:t>
            </w:r>
          </w:p>
        </w:tc>
        <w:tc>
          <w:tcPr>
            <w:tcW w:w="11766" w:type="dxa"/>
            <w:vAlign w:val="center"/>
          </w:tcPr>
          <w:p w14:paraId="2A4922FC" w14:textId="77777777" w:rsidR="00D5388E" w:rsidRDefault="00C0451C" w:rsidP="00E2016B">
            <w:pPr>
              <w:rPr>
                <w:i/>
                <w:iCs/>
                <w:sz w:val="18"/>
                <w:szCs w:val="18"/>
                <w:lang w:eastAsia="lt-LT"/>
              </w:rPr>
            </w:pPr>
            <w:r w:rsidRPr="00332554">
              <w:rPr>
                <w:i/>
                <w:iCs/>
                <w:sz w:val="18"/>
                <w:szCs w:val="18"/>
                <w:lang w:eastAsia="lt-LT"/>
              </w:rPr>
              <w:t>pasirinkus šį tikslą, nurodyti išsamias priežastis, sąlygas, kuriomis grindžiamas naujos veislės sukūrimas</w:t>
            </w:r>
          </w:p>
          <w:p w14:paraId="50CF8BAE" w14:textId="77777777" w:rsidR="006755C7" w:rsidRDefault="00AB71A4" w:rsidP="00E2016B">
            <w:pPr>
              <w:rPr>
                <w:i/>
                <w:iCs/>
                <w:sz w:val="18"/>
                <w:szCs w:val="18"/>
                <w:lang w:eastAsia="lt-LT"/>
              </w:rPr>
            </w:pPr>
            <w:r>
              <w:rPr>
                <w:i/>
                <w:iCs/>
                <w:sz w:val="18"/>
                <w:szCs w:val="18"/>
                <w:lang w:eastAsia="lt-LT"/>
              </w:rPr>
              <w:t>pateikti i</w:t>
            </w:r>
            <w:r w:rsidR="006755C7" w:rsidRPr="006755C7">
              <w:rPr>
                <w:i/>
                <w:iCs/>
                <w:sz w:val="18"/>
                <w:szCs w:val="18"/>
                <w:lang w:eastAsia="lt-LT"/>
              </w:rPr>
              <w:t>nformaciją apie naujos veislės sukūrimo laikotarpį, derantį su atitinkamos naujos rūšies ar veislės kartos intervalu</w:t>
            </w:r>
          </w:p>
          <w:p w14:paraId="330E6E10" w14:textId="4FCFE505" w:rsidR="00E07911" w:rsidRPr="00332554" w:rsidRDefault="00E07911" w:rsidP="00E2016B">
            <w:pPr>
              <w:rPr>
                <w:i/>
                <w:iCs/>
                <w:sz w:val="18"/>
                <w:szCs w:val="18"/>
                <w:lang w:eastAsia="lt-LT"/>
              </w:rPr>
            </w:pPr>
            <w:r w:rsidRPr="00E07911">
              <w:rPr>
                <w:i/>
                <w:iCs/>
                <w:sz w:val="18"/>
                <w:szCs w:val="18"/>
                <w:lang w:eastAsia="lt-LT"/>
              </w:rPr>
              <w:t xml:space="preserve">rekomenduojama parengti išsamų planą, kaip sukurti </w:t>
            </w:r>
            <w:r>
              <w:rPr>
                <w:i/>
                <w:iCs/>
                <w:sz w:val="18"/>
                <w:szCs w:val="18"/>
                <w:lang w:eastAsia="lt-LT"/>
              </w:rPr>
              <w:t>P</w:t>
            </w:r>
            <w:r w:rsidRPr="00E07911">
              <w:rPr>
                <w:i/>
                <w:iCs/>
                <w:sz w:val="18"/>
                <w:szCs w:val="18"/>
                <w:lang w:eastAsia="lt-LT"/>
              </w:rPr>
              <w:t>rogramoje nurodytą veislę</w:t>
            </w:r>
          </w:p>
        </w:tc>
      </w:tr>
      <w:tr w:rsidR="00D5388E" w14:paraId="0126E37B" w14:textId="77777777" w:rsidTr="004C3A65">
        <w:tc>
          <w:tcPr>
            <w:tcW w:w="1980" w:type="dxa"/>
          </w:tcPr>
          <w:p w14:paraId="0101AB73" w14:textId="3A17B1F4" w:rsidR="00C61E6D" w:rsidRPr="00332554" w:rsidRDefault="00D5388E" w:rsidP="004C3A65">
            <w:pPr>
              <w:spacing w:before="120" w:after="120"/>
              <w:rPr>
                <w:szCs w:val="24"/>
                <w:lang w:eastAsia="lt-LT"/>
              </w:rPr>
            </w:pPr>
            <w:r w:rsidRPr="00332554">
              <w:rPr>
                <w:szCs w:val="24"/>
                <w:lang w:eastAsia="lt-LT"/>
              </w:rPr>
              <w:t>atkurti veislę</w:t>
            </w:r>
          </w:p>
        </w:tc>
        <w:tc>
          <w:tcPr>
            <w:tcW w:w="850" w:type="dxa"/>
          </w:tcPr>
          <w:p w14:paraId="6E36524B" w14:textId="77777777" w:rsidR="00D5388E" w:rsidRDefault="00D5388E" w:rsidP="004C3A65">
            <w:pPr>
              <w:spacing w:before="120" w:after="120"/>
              <w:rPr>
                <w:sz w:val="20"/>
                <w:lang w:eastAsia="lt-LT"/>
              </w:rPr>
            </w:pPr>
          </w:p>
        </w:tc>
        <w:tc>
          <w:tcPr>
            <w:tcW w:w="11766" w:type="dxa"/>
            <w:vAlign w:val="center"/>
          </w:tcPr>
          <w:p w14:paraId="381B0F4E" w14:textId="3A364A5F" w:rsidR="00D5388E" w:rsidRPr="00E07911" w:rsidRDefault="00E07911" w:rsidP="00E2016B">
            <w:pPr>
              <w:rPr>
                <w:i/>
                <w:iCs/>
                <w:sz w:val="18"/>
                <w:szCs w:val="18"/>
                <w:lang w:eastAsia="lt-LT"/>
              </w:rPr>
            </w:pPr>
            <w:r w:rsidRPr="00E07911">
              <w:rPr>
                <w:i/>
                <w:iCs/>
                <w:sz w:val="18"/>
                <w:szCs w:val="18"/>
                <w:lang w:eastAsia="lt-LT"/>
              </w:rPr>
              <w:t xml:space="preserve">rekomenduojama parengti išsamų planą, kaip atkurti </w:t>
            </w:r>
            <w:r>
              <w:rPr>
                <w:i/>
                <w:iCs/>
                <w:sz w:val="18"/>
                <w:szCs w:val="18"/>
                <w:lang w:eastAsia="lt-LT"/>
              </w:rPr>
              <w:t>P</w:t>
            </w:r>
            <w:r w:rsidRPr="00E07911">
              <w:rPr>
                <w:i/>
                <w:iCs/>
                <w:sz w:val="18"/>
                <w:szCs w:val="18"/>
                <w:lang w:eastAsia="lt-LT"/>
              </w:rPr>
              <w:t>rogramoje nurodytą veislę</w:t>
            </w:r>
          </w:p>
        </w:tc>
      </w:tr>
    </w:tbl>
    <w:p w14:paraId="54CA43F8" w14:textId="77777777" w:rsidR="0057147E" w:rsidRDefault="0057147E">
      <w:pPr>
        <w:jc w:val="center"/>
        <w:rPr>
          <w:sz w:val="20"/>
          <w:lang w:eastAsia="lt-LT"/>
        </w:rPr>
      </w:pPr>
    </w:p>
    <w:p w14:paraId="6E9964B7" w14:textId="3A12A5B9" w:rsidR="0057147E" w:rsidRPr="00E515FF" w:rsidRDefault="00E2016B" w:rsidP="00E515FF">
      <w:pPr>
        <w:jc w:val="both"/>
        <w:rPr>
          <w:b/>
          <w:bCs/>
          <w:color w:val="333333"/>
          <w:szCs w:val="24"/>
          <w:lang w:eastAsia="lt-LT"/>
        </w:rPr>
      </w:pPr>
      <w:r>
        <w:rPr>
          <w:b/>
          <w:bCs/>
          <w:color w:val="333333"/>
          <w:szCs w:val="24"/>
          <w:lang w:eastAsia="lt-LT"/>
        </w:rPr>
        <w:t>J</w:t>
      </w:r>
      <w:r w:rsidRPr="0057147E">
        <w:rPr>
          <w:b/>
          <w:bCs/>
          <w:color w:val="333333"/>
          <w:szCs w:val="24"/>
          <w:lang w:eastAsia="lt-LT"/>
        </w:rPr>
        <w:t xml:space="preserve">ei </w:t>
      </w:r>
      <w:r w:rsidR="00332554" w:rsidRPr="00E515FF">
        <w:rPr>
          <w:b/>
          <w:bCs/>
          <w:color w:val="333333"/>
          <w:szCs w:val="24"/>
          <w:lang w:eastAsia="lt-LT"/>
        </w:rPr>
        <w:t>Programa</w:t>
      </w:r>
      <w:r w:rsidR="00E515FF" w:rsidRPr="00E515FF">
        <w:rPr>
          <w:b/>
          <w:bCs/>
          <w:color w:val="333333"/>
          <w:szCs w:val="24"/>
          <w:lang w:eastAsia="lt-LT"/>
        </w:rPr>
        <w:t xml:space="preserve"> skirta </w:t>
      </w:r>
      <w:r w:rsidR="0057147E" w:rsidRPr="0057147E">
        <w:rPr>
          <w:b/>
          <w:bCs/>
          <w:color w:val="333333"/>
          <w:szCs w:val="24"/>
          <w:lang w:eastAsia="lt-LT"/>
        </w:rPr>
        <w:t>hibridinė</w:t>
      </w:r>
      <w:r w:rsidR="00E515FF" w:rsidRPr="00E515FF">
        <w:rPr>
          <w:b/>
          <w:bCs/>
          <w:color w:val="333333"/>
          <w:szCs w:val="24"/>
          <w:lang w:eastAsia="lt-LT"/>
        </w:rPr>
        <w:t>m</w:t>
      </w:r>
      <w:r w:rsidR="0057147E" w:rsidRPr="0057147E">
        <w:rPr>
          <w:b/>
          <w:bCs/>
          <w:color w:val="333333"/>
          <w:szCs w:val="24"/>
          <w:lang w:eastAsia="lt-LT"/>
        </w:rPr>
        <w:t>s veislinė</w:t>
      </w:r>
      <w:r w:rsidR="00E515FF" w:rsidRPr="00E515FF">
        <w:rPr>
          <w:b/>
          <w:bCs/>
          <w:color w:val="333333"/>
          <w:szCs w:val="24"/>
          <w:lang w:eastAsia="lt-LT"/>
        </w:rPr>
        <w:t>m</w:t>
      </w:r>
      <w:r w:rsidR="0057147E" w:rsidRPr="0057147E">
        <w:rPr>
          <w:b/>
          <w:bCs/>
          <w:color w:val="333333"/>
          <w:szCs w:val="24"/>
          <w:lang w:eastAsia="lt-LT"/>
        </w:rPr>
        <w:t>s kiaulė</w:t>
      </w:r>
      <w:r w:rsidR="00E515FF" w:rsidRPr="00E515FF">
        <w:rPr>
          <w:b/>
          <w:bCs/>
          <w:color w:val="333333"/>
          <w:szCs w:val="24"/>
          <w:lang w:eastAsia="lt-LT"/>
        </w:rPr>
        <w:t>m</w:t>
      </w:r>
      <w:r w:rsidR="0057147E" w:rsidRPr="0057147E">
        <w:rPr>
          <w:b/>
          <w:bCs/>
          <w:color w:val="333333"/>
          <w:szCs w:val="24"/>
          <w:lang w:eastAsia="lt-LT"/>
        </w:rPr>
        <w:t>s</w:t>
      </w:r>
      <w:r>
        <w:rPr>
          <w:b/>
          <w:bCs/>
          <w:color w:val="333333"/>
          <w:szCs w:val="24"/>
          <w:lang w:eastAsia="lt-LT"/>
        </w:rPr>
        <w:t>:</w:t>
      </w:r>
    </w:p>
    <w:p w14:paraId="1BAA89CC" w14:textId="00D41D49" w:rsidR="00E515FF" w:rsidRPr="0057147E" w:rsidRDefault="0057147E" w:rsidP="00E515FF">
      <w:pPr>
        <w:jc w:val="both"/>
        <w:rPr>
          <w:i/>
          <w:iCs/>
          <w:color w:val="333333"/>
          <w:sz w:val="18"/>
          <w:szCs w:val="18"/>
          <w:lang w:eastAsia="lt-LT"/>
        </w:rPr>
      </w:pPr>
      <w:r w:rsidRPr="00E515FF">
        <w:rPr>
          <w:i/>
          <w:iCs/>
          <w:color w:val="333333"/>
          <w:sz w:val="18"/>
          <w:szCs w:val="18"/>
          <w:lang w:eastAsia="lt-LT"/>
        </w:rPr>
        <w:t>(</w:t>
      </w:r>
      <w:r w:rsidR="00D90C7B" w:rsidRPr="00D90C7B">
        <w:rPr>
          <w:i/>
          <w:iCs/>
          <w:color w:val="333333"/>
          <w:sz w:val="18"/>
          <w:szCs w:val="18"/>
          <w:lang w:eastAsia="lt-LT"/>
        </w:rPr>
        <w:t xml:space="preserve">pažymėti „x“ ir išsamiai aprašyti </w:t>
      </w:r>
      <w:r w:rsidR="00E515FF" w:rsidRPr="0057147E">
        <w:rPr>
          <w:i/>
          <w:iCs/>
          <w:color w:val="333333"/>
          <w:sz w:val="18"/>
          <w:szCs w:val="18"/>
          <w:lang w:eastAsia="lt-LT"/>
        </w:rPr>
        <w:t>linijos ar kryžminimo būdu išveistos veislės</w:t>
      </w:r>
      <w:r w:rsidR="00C61E6D">
        <w:rPr>
          <w:i/>
          <w:iCs/>
          <w:color w:val="333333"/>
          <w:sz w:val="18"/>
          <w:szCs w:val="18"/>
          <w:lang w:eastAsia="lt-LT"/>
        </w:rPr>
        <w:t xml:space="preserve"> </w:t>
      </w:r>
      <w:r w:rsidR="00E515FF" w:rsidRPr="0057147E">
        <w:rPr>
          <w:i/>
          <w:iCs/>
          <w:color w:val="333333"/>
          <w:sz w:val="18"/>
          <w:szCs w:val="18"/>
          <w:lang w:eastAsia="lt-LT"/>
        </w:rPr>
        <w:t>charakteristikas</w:t>
      </w:r>
      <w:r w:rsidR="00E515FF" w:rsidRPr="00E515FF">
        <w:rPr>
          <w:i/>
          <w:iCs/>
          <w:color w:val="333333"/>
          <w:sz w:val="18"/>
          <w:szCs w:val="18"/>
          <w:lang w:eastAsia="lt-LT"/>
        </w:rPr>
        <w:t>)</w:t>
      </w:r>
    </w:p>
    <w:tbl>
      <w:tblPr>
        <w:tblStyle w:val="TableGrid1"/>
        <w:tblW w:w="14596" w:type="dxa"/>
        <w:tblLook w:val="04A0" w:firstRow="1" w:lastRow="0" w:firstColumn="1" w:lastColumn="0" w:noHBand="0" w:noVBand="1"/>
      </w:tblPr>
      <w:tblGrid>
        <w:gridCol w:w="13745"/>
        <w:gridCol w:w="851"/>
      </w:tblGrid>
      <w:tr w:rsidR="0057147E" w:rsidRPr="0057147E" w14:paraId="7E2F4F8E" w14:textId="77777777" w:rsidTr="00D75011">
        <w:trPr>
          <w:trHeight w:val="457"/>
        </w:trPr>
        <w:tc>
          <w:tcPr>
            <w:tcW w:w="13745" w:type="dxa"/>
          </w:tcPr>
          <w:p w14:paraId="1FCFDEE3" w14:textId="786C7A01" w:rsidR="0057147E" w:rsidRPr="0057147E" w:rsidRDefault="0057147E" w:rsidP="0057147E">
            <w:pPr>
              <w:spacing w:before="120" w:after="160" w:line="312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lt-LT"/>
              </w:rPr>
            </w:pPr>
            <w:r w:rsidRPr="0057147E">
              <w:rPr>
                <w:rFonts w:ascii="Times New Roman" w:hAnsi="Times New Roman"/>
                <w:color w:val="333333"/>
                <w:sz w:val="24"/>
                <w:szCs w:val="24"/>
                <w:lang w:eastAsia="lt-LT"/>
              </w:rPr>
              <w:lastRenderedPageBreak/>
              <w:t>pagerinti veislę, liniją ar kryžminimo būdu išveistą veislę</w:t>
            </w:r>
          </w:p>
        </w:tc>
        <w:tc>
          <w:tcPr>
            <w:tcW w:w="851" w:type="dxa"/>
          </w:tcPr>
          <w:p w14:paraId="04A662F7" w14:textId="7441A12F" w:rsidR="0057147E" w:rsidRPr="0057147E" w:rsidRDefault="0057147E" w:rsidP="0057147E">
            <w:pPr>
              <w:spacing w:before="120" w:after="160" w:line="312" w:lineRule="atLeast"/>
              <w:jc w:val="both"/>
              <w:rPr>
                <w:rFonts w:ascii="Times New Roman" w:hAnsi="Times New Roman"/>
                <w:color w:val="333333"/>
                <w:szCs w:val="24"/>
                <w:lang w:eastAsia="lt-LT"/>
              </w:rPr>
            </w:pPr>
          </w:p>
        </w:tc>
      </w:tr>
      <w:tr w:rsidR="0057147E" w:rsidRPr="0057147E" w14:paraId="66AB553F" w14:textId="77777777" w:rsidTr="00D75011">
        <w:tc>
          <w:tcPr>
            <w:tcW w:w="13745" w:type="dxa"/>
          </w:tcPr>
          <w:p w14:paraId="780BF2C5" w14:textId="7491635C" w:rsidR="0057147E" w:rsidRPr="0057147E" w:rsidRDefault="0057147E" w:rsidP="0057147E">
            <w:pPr>
              <w:spacing w:before="120" w:after="160" w:line="312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lt-LT"/>
              </w:rPr>
            </w:pPr>
            <w:r w:rsidRPr="0057147E">
              <w:rPr>
                <w:rFonts w:ascii="Times New Roman" w:hAnsi="Times New Roman"/>
                <w:color w:val="333333"/>
                <w:sz w:val="24"/>
                <w:szCs w:val="24"/>
                <w:lang w:eastAsia="lt-LT"/>
              </w:rPr>
              <w:t>sukurti naują veislę, liniją ar kryžminimo būdu išveistą veislę</w:t>
            </w:r>
          </w:p>
        </w:tc>
        <w:tc>
          <w:tcPr>
            <w:tcW w:w="851" w:type="dxa"/>
          </w:tcPr>
          <w:p w14:paraId="7D6D56E4" w14:textId="77777777" w:rsidR="0057147E" w:rsidRPr="0057147E" w:rsidRDefault="0057147E" w:rsidP="0057147E">
            <w:pPr>
              <w:spacing w:before="120" w:after="160" w:line="312" w:lineRule="atLeast"/>
              <w:jc w:val="both"/>
              <w:rPr>
                <w:rFonts w:ascii="Times New Roman" w:hAnsi="Times New Roman"/>
                <w:color w:val="333333"/>
                <w:szCs w:val="24"/>
                <w:lang w:eastAsia="lt-LT"/>
              </w:rPr>
            </w:pPr>
          </w:p>
        </w:tc>
      </w:tr>
    </w:tbl>
    <w:p w14:paraId="37901CB4" w14:textId="77777777" w:rsidR="00E515FF" w:rsidRPr="00C61E6D" w:rsidRDefault="00E515FF" w:rsidP="0057147E">
      <w:pPr>
        <w:autoSpaceDE w:val="0"/>
        <w:autoSpaceDN w:val="0"/>
        <w:adjustRightInd w:val="0"/>
        <w:rPr>
          <w:rFonts w:eastAsia="Aptos"/>
          <w:b/>
          <w:bCs/>
          <w:szCs w:val="24"/>
          <w14:ligatures w14:val="standardContextual"/>
        </w:rPr>
      </w:pPr>
    </w:p>
    <w:p w14:paraId="2258B9AD" w14:textId="236734BE" w:rsidR="00C61E6D" w:rsidRDefault="00E2016B" w:rsidP="00C61E6D">
      <w:pPr>
        <w:autoSpaceDE w:val="0"/>
        <w:autoSpaceDN w:val="0"/>
        <w:adjustRightInd w:val="0"/>
        <w:rPr>
          <w:b/>
          <w:bCs/>
          <w:szCs w:val="24"/>
        </w:rPr>
      </w:pPr>
      <w:r>
        <w:rPr>
          <w:rFonts w:eastAsia="Aptos"/>
          <w:b/>
          <w:bCs/>
          <w:szCs w:val="24"/>
          <w14:ligatures w14:val="standardContextual"/>
        </w:rPr>
        <w:t>J</w:t>
      </w:r>
      <w:r w:rsidR="0057147E" w:rsidRPr="0057147E">
        <w:rPr>
          <w:rFonts w:eastAsia="Aptos"/>
          <w:b/>
          <w:bCs/>
          <w:szCs w:val="24"/>
          <w14:ligatures w14:val="standardContextual"/>
        </w:rPr>
        <w:t xml:space="preserve">ei </w:t>
      </w:r>
      <w:r w:rsidR="00C61E6D" w:rsidRPr="00C61E6D">
        <w:rPr>
          <w:rFonts w:eastAsia="Aptos"/>
          <w:b/>
          <w:bCs/>
          <w:szCs w:val="24"/>
          <w14:ligatures w14:val="standardContextual"/>
        </w:rPr>
        <w:t xml:space="preserve">Programa skirta </w:t>
      </w:r>
      <w:r w:rsidR="0057147E" w:rsidRPr="0057147E">
        <w:rPr>
          <w:rFonts w:eastAsia="Aptos"/>
          <w:b/>
          <w:bCs/>
          <w:szCs w:val="24"/>
          <w14:ligatures w14:val="standardContextual"/>
        </w:rPr>
        <w:t>grynaveislia</w:t>
      </w:r>
      <w:r w:rsidR="00C61E6D" w:rsidRPr="00C61E6D">
        <w:rPr>
          <w:rFonts w:eastAsia="Aptos"/>
          <w:b/>
          <w:bCs/>
          <w:szCs w:val="24"/>
          <w14:ligatures w14:val="standardContextual"/>
        </w:rPr>
        <w:t>ms</w:t>
      </w:r>
      <w:r w:rsidR="0057147E" w:rsidRPr="0057147E">
        <w:rPr>
          <w:rFonts w:eastAsia="Aptos"/>
          <w:b/>
          <w:bCs/>
          <w:szCs w:val="24"/>
          <w14:ligatures w14:val="standardContextual"/>
        </w:rPr>
        <w:t xml:space="preserve"> veislinia</w:t>
      </w:r>
      <w:r w:rsidR="00C61E6D" w:rsidRPr="00C61E6D">
        <w:rPr>
          <w:rFonts w:eastAsia="Aptos"/>
          <w:b/>
          <w:bCs/>
          <w:szCs w:val="24"/>
          <w14:ligatures w14:val="standardContextual"/>
        </w:rPr>
        <w:t>ms</w:t>
      </w:r>
      <w:r w:rsidR="0057147E" w:rsidRPr="0057147E">
        <w:rPr>
          <w:rFonts w:eastAsia="Aptos"/>
          <w:b/>
          <w:bCs/>
          <w:szCs w:val="24"/>
          <w14:ligatures w14:val="standardContextual"/>
        </w:rPr>
        <w:t xml:space="preserve"> gyvūna</w:t>
      </w:r>
      <w:r w:rsidR="00C61E6D" w:rsidRPr="00C61E6D">
        <w:rPr>
          <w:rFonts w:eastAsia="Aptos"/>
          <w:b/>
          <w:bCs/>
          <w:szCs w:val="24"/>
          <w14:ligatures w14:val="standardContextual"/>
        </w:rPr>
        <w:t>ms</w:t>
      </w:r>
      <w:r>
        <w:rPr>
          <w:rFonts w:eastAsia="Aptos"/>
          <w:b/>
          <w:bCs/>
          <w:szCs w:val="24"/>
          <w14:ligatures w14:val="standardContextual"/>
        </w:rPr>
        <w:t>:</w:t>
      </w:r>
    </w:p>
    <w:p w14:paraId="13C9E97C" w14:textId="09D646F9" w:rsidR="0057147E" w:rsidRPr="0057147E" w:rsidRDefault="00C61E6D" w:rsidP="0057147E">
      <w:pPr>
        <w:autoSpaceDE w:val="0"/>
        <w:autoSpaceDN w:val="0"/>
        <w:adjustRightInd w:val="0"/>
        <w:rPr>
          <w:rFonts w:eastAsia="Aptos"/>
          <w:b/>
          <w:bCs/>
          <w:szCs w:val="24"/>
          <w14:ligatures w14:val="standardContextual"/>
        </w:rPr>
      </w:pPr>
      <w:r w:rsidRPr="00C61E6D">
        <w:rPr>
          <w:rFonts w:eastAsia="Aptos"/>
          <w:b/>
          <w:bCs/>
          <w:sz w:val="18"/>
          <w:szCs w:val="18"/>
          <w14:ligatures w14:val="standardContextual"/>
        </w:rPr>
        <w:t>(</w:t>
      </w:r>
      <w:r w:rsidRPr="0057147E">
        <w:rPr>
          <w:rFonts w:eastAsia="Aptos"/>
          <w:i/>
          <w:iCs/>
          <w:sz w:val="18"/>
          <w:szCs w:val="18"/>
          <w14:ligatures w14:val="standardContextual"/>
        </w:rPr>
        <w:t>aprašyti išsamias veislės</w:t>
      </w:r>
      <w:r>
        <w:rPr>
          <w:rFonts w:eastAsia="Aptos"/>
          <w:i/>
          <w:iCs/>
          <w:sz w:val="18"/>
          <w:szCs w:val="18"/>
          <w14:ligatures w14:val="standardContextual"/>
        </w:rPr>
        <w:t xml:space="preserve"> </w:t>
      </w:r>
      <w:r w:rsidRPr="0057147E">
        <w:rPr>
          <w:rFonts w:eastAsia="Aptos"/>
          <w:i/>
          <w:iCs/>
          <w:sz w:val="18"/>
          <w:szCs w:val="18"/>
          <w14:ligatures w14:val="standardContextual"/>
        </w:rPr>
        <w:t>charakteristikas, esmines savybes</w:t>
      </w:r>
      <w:r w:rsidRPr="00C61E6D">
        <w:rPr>
          <w:rFonts w:eastAsia="Aptos"/>
          <w:i/>
          <w:iCs/>
          <w:sz w:val="18"/>
          <w:szCs w:val="18"/>
          <w14:ligatures w14:val="standardContextual"/>
        </w:rPr>
        <w:t>)</w:t>
      </w:r>
    </w:p>
    <w:tbl>
      <w:tblPr>
        <w:tblStyle w:val="TableGrid1"/>
        <w:tblW w:w="14596" w:type="dxa"/>
        <w:tblLook w:val="04A0" w:firstRow="1" w:lastRow="0" w:firstColumn="1" w:lastColumn="0" w:noHBand="0" w:noVBand="1"/>
      </w:tblPr>
      <w:tblGrid>
        <w:gridCol w:w="14596"/>
      </w:tblGrid>
      <w:tr w:rsidR="0057147E" w:rsidRPr="0057147E" w14:paraId="02D60755" w14:textId="77777777" w:rsidTr="00D75011">
        <w:trPr>
          <w:trHeight w:val="828"/>
        </w:trPr>
        <w:tc>
          <w:tcPr>
            <w:tcW w:w="14596" w:type="dxa"/>
            <w:tcBorders>
              <w:bottom w:val="single" w:sz="4" w:space="0" w:color="auto"/>
            </w:tcBorders>
          </w:tcPr>
          <w:p w14:paraId="0A568F64" w14:textId="77777777" w:rsidR="0057147E" w:rsidRPr="004C3A65" w:rsidRDefault="0057147E" w:rsidP="0057147E">
            <w:pPr>
              <w:autoSpaceDE w:val="0"/>
              <w:autoSpaceDN w:val="0"/>
              <w:adjustRightInd w:val="0"/>
              <w:rPr>
                <w:sz w:val="20"/>
              </w:rPr>
            </w:pPr>
            <w:bookmarkStart w:id="1" w:name="_Hlk167711009"/>
          </w:p>
          <w:p w14:paraId="35C7AEA5" w14:textId="77777777" w:rsidR="0057147E" w:rsidRPr="004C3A65" w:rsidRDefault="0057147E" w:rsidP="0057147E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4883B613" w14:textId="77777777" w:rsidR="0057147E" w:rsidRPr="004C3A65" w:rsidRDefault="0057147E" w:rsidP="0057147E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3B27D9A9" w14:textId="77777777" w:rsidR="0057147E" w:rsidRPr="004C3A65" w:rsidRDefault="0057147E" w:rsidP="0057147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bookmarkEnd w:id="1"/>
    </w:tbl>
    <w:p w14:paraId="501B4611" w14:textId="77777777" w:rsidR="0057147E" w:rsidRDefault="0057147E">
      <w:pPr>
        <w:jc w:val="center"/>
        <w:rPr>
          <w:sz w:val="20"/>
          <w:lang w:eastAsia="lt-LT"/>
        </w:rPr>
      </w:pPr>
    </w:p>
    <w:p w14:paraId="57F9851C" w14:textId="010DA6FD" w:rsidR="00332554" w:rsidRDefault="00E2016B" w:rsidP="00F20AD2">
      <w:pPr>
        <w:rPr>
          <w:sz w:val="20"/>
          <w:lang w:eastAsia="lt-LT"/>
        </w:rPr>
      </w:pPr>
      <w:r>
        <w:rPr>
          <w:b/>
          <w:bCs/>
          <w:szCs w:val="24"/>
          <w:lang w:eastAsia="lt-LT"/>
        </w:rPr>
        <w:t>P</w:t>
      </w:r>
      <w:r w:rsidRPr="008E519E">
        <w:rPr>
          <w:b/>
          <w:bCs/>
          <w:szCs w:val="24"/>
          <w:lang w:eastAsia="lt-LT"/>
        </w:rPr>
        <w:t xml:space="preserve">ateikti </w:t>
      </w:r>
      <w:r w:rsidR="008E519E" w:rsidRPr="008E519E">
        <w:rPr>
          <w:b/>
          <w:bCs/>
          <w:szCs w:val="24"/>
          <w:lang w:eastAsia="lt-LT"/>
        </w:rPr>
        <w:t>i</w:t>
      </w:r>
      <w:r w:rsidR="00332554" w:rsidRPr="008E519E">
        <w:rPr>
          <w:b/>
          <w:bCs/>
          <w:szCs w:val="24"/>
          <w:lang w:eastAsia="lt-LT"/>
        </w:rPr>
        <w:t>nformacij</w:t>
      </w:r>
      <w:r w:rsidR="008E519E" w:rsidRPr="008E519E">
        <w:rPr>
          <w:b/>
          <w:bCs/>
          <w:szCs w:val="24"/>
          <w:lang w:eastAsia="lt-LT"/>
        </w:rPr>
        <w:t>ą</w:t>
      </w:r>
      <w:r w:rsidR="00332554" w:rsidRPr="008E519E">
        <w:rPr>
          <w:b/>
          <w:bCs/>
          <w:szCs w:val="24"/>
          <w:lang w:eastAsia="lt-LT"/>
        </w:rPr>
        <w:t xml:space="preserve"> apie </w:t>
      </w:r>
      <w:r w:rsidR="008E519E" w:rsidRPr="008E519E">
        <w:rPr>
          <w:b/>
          <w:bCs/>
          <w:szCs w:val="24"/>
          <w:lang w:eastAsia="lt-LT"/>
        </w:rPr>
        <w:t>P</w:t>
      </w:r>
      <w:r w:rsidR="00332554" w:rsidRPr="008E519E">
        <w:rPr>
          <w:b/>
          <w:bCs/>
          <w:szCs w:val="24"/>
          <w:lang w:eastAsia="lt-LT"/>
        </w:rPr>
        <w:t>rogramos atrankos ir veisimo tikslus</w:t>
      </w:r>
      <w:r w:rsidR="00AA40A2">
        <w:rPr>
          <w:b/>
          <w:bCs/>
          <w:szCs w:val="24"/>
          <w:lang w:eastAsia="lt-LT"/>
        </w:rPr>
        <w:t xml:space="preserve"> ir</w:t>
      </w:r>
      <w:r>
        <w:rPr>
          <w:b/>
          <w:bCs/>
          <w:szCs w:val="24"/>
          <w:lang w:eastAsia="lt-LT"/>
        </w:rPr>
        <w:t>,</w:t>
      </w:r>
      <w:r w:rsidR="00AA40A2" w:rsidRPr="00AA40A2">
        <w:t xml:space="preserve"> </w:t>
      </w:r>
      <w:r w:rsidR="00AA40A2" w:rsidRPr="00AA40A2">
        <w:rPr>
          <w:b/>
          <w:bCs/>
          <w:szCs w:val="24"/>
          <w:lang w:eastAsia="lt-LT"/>
        </w:rPr>
        <w:t>jeigu taikoma, išsam</w:t>
      </w:r>
      <w:r w:rsidR="00AA40A2">
        <w:rPr>
          <w:b/>
          <w:bCs/>
          <w:szCs w:val="24"/>
          <w:lang w:eastAsia="lt-LT"/>
        </w:rPr>
        <w:t>iu</w:t>
      </w:r>
      <w:r w:rsidR="00AA40A2" w:rsidRPr="00AA40A2">
        <w:rPr>
          <w:b/>
          <w:bCs/>
          <w:szCs w:val="24"/>
          <w:lang w:eastAsia="lt-LT"/>
        </w:rPr>
        <w:t>s gyvūnų selekcijos vertinimo kriterij</w:t>
      </w:r>
      <w:r w:rsidR="00AA40A2">
        <w:rPr>
          <w:b/>
          <w:bCs/>
          <w:szCs w:val="24"/>
          <w:lang w:eastAsia="lt-LT"/>
        </w:rPr>
        <w:t>us</w:t>
      </w:r>
      <w:r>
        <w:rPr>
          <w:b/>
          <w:bCs/>
          <w:szCs w:val="24"/>
          <w:lang w:eastAsia="lt-LT"/>
        </w:rPr>
        <w:t>:</w:t>
      </w:r>
    </w:p>
    <w:tbl>
      <w:tblPr>
        <w:tblStyle w:val="TableGrid1"/>
        <w:tblW w:w="14596" w:type="dxa"/>
        <w:tblLook w:val="04A0" w:firstRow="1" w:lastRow="0" w:firstColumn="1" w:lastColumn="0" w:noHBand="0" w:noVBand="1"/>
      </w:tblPr>
      <w:tblGrid>
        <w:gridCol w:w="14596"/>
      </w:tblGrid>
      <w:tr w:rsidR="008E519E" w:rsidRPr="0057147E" w14:paraId="1CFF2657" w14:textId="77777777" w:rsidTr="00D75011">
        <w:trPr>
          <w:trHeight w:val="828"/>
        </w:trPr>
        <w:tc>
          <w:tcPr>
            <w:tcW w:w="14596" w:type="dxa"/>
            <w:tcBorders>
              <w:bottom w:val="single" w:sz="4" w:space="0" w:color="auto"/>
            </w:tcBorders>
          </w:tcPr>
          <w:p w14:paraId="013CB63D" w14:textId="77777777" w:rsidR="008E519E" w:rsidRPr="004C3A65" w:rsidRDefault="008E519E" w:rsidP="00F119EE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14:paraId="1127E71A" w14:textId="77777777" w:rsidR="008E519E" w:rsidRPr="004C3A65" w:rsidRDefault="008E519E" w:rsidP="00F119EE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42D998FA" w14:textId="77777777" w:rsidR="008E519E" w:rsidRPr="004C3A65" w:rsidRDefault="008E519E" w:rsidP="00F119EE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7F19D4A1" w14:textId="77777777" w:rsidR="008E519E" w:rsidRPr="004C3A65" w:rsidRDefault="008E519E" w:rsidP="00F119E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14:paraId="00FDE147" w14:textId="77777777" w:rsidR="00332554" w:rsidRDefault="00332554">
      <w:pPr>
        <w:jc w:val="center"/>
        <w:rPr>
          <w:sz w:val="20"/>
          <w:lang w:eastAsia="lt-LT"/>
        </w:rPr>
      </w:pPr>
    </w:p>
    <w:p w14:paraId="31D83B9D" w14:textId="4170E25F" w:rsidR="00523C42" w:rsidRPr="00523C42" w:rsidRDefault="00E2016B" w:rsidP="00523C42">
      <w:pPr>
        <w:autoSpaceDE w:val="0"/>
        <w:autoSpaceDN w:val="0"/>
        <w:adjustRightInd w:val="0"/>
        <w:jc w:val="both"/>
        <w:rPr>
          <w:rFonts w:eastAsia="Aptos"/>
          <w:szCs w:val="24"/>
          <w14:ligatures w14:val="standardContextual"/>
        </w:rPr>
      </w:pPr>
      <w:r>
        <w:rPr>
          <w:rFonts w:eastAsia="Aptos"/>
          <w:b/>
          <w:bCs/>
          <w:szCs w:val="24"/>
          <w14:ligatures w14:val="standardContextual"/>
        </w:rPr>
        <w:t>Nurodyti v</w:t>
      </w:r>
      <w:r w:rsidRPr="00523C42">
        <w:rPr>
          <w:rFonts w:eastAsia="Aptos"/>
          <w:b/>
          <w:bCs/>
          <w:szCs w:val="24"/>
          <w14:ligatures w14:val="standardContextual"/>
        </w:rPr>
        <w:t>eislės pavadinim</w:t>
      </w:r>
      <w:r>
        <w:rPr>
          <w:rFonts w:eastAsia="Aptos"/>
          <w:b/>
          <w:bCs/>
          <w:szCs w:val="24"/>
          <w14:ligatures w14:val="standardContextual"/>
        </w:rPr>
        <w:t>ą:</w:t>
      </w:r>
      <w:r w:rsidR="00523C42" w:rsidRPr="00523C42">
        <w:rPr>
          <w:rFonts w:eastAsia="Aptos"/>
          <w:szCs w:val="24"/>
          <w14:ligatures w14:val="standardContextual"/>
        </w:rPr>
        <w:t xml:space="preserve"> </w:t>
      </w:r>
      <w:r w:rsidR="00523C42" w:rsidRPr="00523C42">
        <w:rPr>
          <w:rFonts w:eastAsia="Aptos"/>
          <w:szCs w:val="24"/>
          <w14:ligatures w14:val="standardContextual"/>
        </w:rPr>
        <w:softHyphen/>
      </w:r>
      <w:r w:rsidR="00523C42" w:rsidRPr="00523C42">
        <w:rPr>
          <w:rFonts w:eastAsia="Aptos"/>
          <w:szCs w:val="24"/>
          <w14:ligatures w14:val="standardContextual"/>
        </w:rPr>
        <w:softHyphen/>
      </w:r>
      <w:r w:rsidR="00523C42" w:rsidRPr="00523C42">
        <w:rPr>
          <w:rFonts w:eastAsia="Aptos"/>
          <w:szCs w:val="24"/>
          <w14:ligatures w14:val="standardContextual"/>
        </w:rPr>
        <w:softHyphen/>
      </w:r>
      <w:r w:rsidR="00523C42" w:rsidRPr="00523C42">
        <w:rPr>
          <w:rFonts w:eastAsia="Aptos"/>
          <w:szCs w:val="24"/>
          <w14:ligatures w14:val="standardContextual"/>
        </w:rPr>
        <w:softHyphen/>
      </w:r>
      <w:r w:rsidR="00523C42" w:rsidRPr="00523C42">
        <w:rPr>
          <w:rFonts w:eastAsia="Aptos"/>
          <w:szCs w:val="24"/>
          <w14:ligatures w14:val="standardContextual"/>
        </w:rPr>
        <w:softHyphen/>
      </w:r>
      <w:r w:rsidR="00523C42" w:rsidRPr="00523C42">
        <w:rPr>
          <w:rFonts w:eastAsia="Aptos"/>
          <w:szCs w:val="24"/>
          <w14:ligatures w14:val="standardContextual"/>
        </w:rPr>
        <w:softHyphen/>
      </w:r>
      <w:r w:rsidR="00523C42" w:rsidRPr="00523C42">
        <w:rPr>
          <w:rFonts w:eastAsia="Aptos"/>
          <w:szCs w:val="24"/>
          <w14:ligatures w14:val="standardContextual"/>
        </w:rPr>
        <w:softHyphen/>
      </w:r>
      <w:r w:rsidR="00523C42" w:rsidRPr="00523C42">
        <w:rPr>
          <w:rFonts w:eastAsia="Aptos"/>
          <w:szCs w:val="24"/>
          <w14:ligatures w14:val="standardContextual"/>
        </w:rPr>
        <w:softHyphen/>
      </w:r>
      <w:r w:rsidR="00523C42" w:rsidRPr="00523C42">
        <w:rPr>
          <w:rFonts w:eastAsia="Aptos"/>
          <w:szCs w:val="24"/>
          <w14:ligatures w14:val="standardContextual"/>
        </w:rPr>
        <w:softHyphen/>
      </w:r>
      <w:r w:rsidR="00523C42" w:rsidRPr="00523C42">
        <w:rPr>
          <w:rFonts w:eastAsia="Aptos"/>
          <w:szCs w:val="24"/>
          <w14:ligatures w14:val="standardContextual"/>
        </w:rPr>
        <w:softHyphen/>
      </w:r>
      <w:r w:rsidR="00523C42" w:rsidRPr="00523C42">
        <w:rPr>
          <w:rFonts w:eastAsia="Aptos"/>
          <w:szCs w:val="24"/>
          <w14:ligatures w14:val="standardContextual"/>
        </w:rPr>
        <w:softHyphen/>
      </w:r>
      <w:r w:rsidR="00523C42" w:rsidRPr="00523C42">
        <w:rPr>
          <w:rFonts w:eastAsia="Aptos"/>
          <w:szCs w:val="24"/>
          <w14:ligatures w14:val="standardContextual"/>
        </w:rPr>
        <w:softHyphen/>
      </w:r>
      <w:r w:rsidR="00523C42" w:rsidRPr="00523C42">
        <w:rPr>
          <w:rFonts w:eastAsia="Aptos"/>
          <w:szCs w:val="24"/>
          <w14:ligatures w14:val="standardContextual"/>
        </w:rPr>
        <w:softHyphen/>
        <w:t>____________________________________________</w:t>
      </w:r>
    </w:p>
    <w:p w14:paraId="4F73C276" w14:textId="65C567B0" w:rsidR="00523C42" w:rsidRPr="00523C42" w:rsidRDefault="000908C6" w:rsidP="00523C42">
      <w:pPr>
        <w:autoSpaceDE w:val="0"/>
        <w:autoSpaceDN w:val="0"/>
        <w:adjustRightInd w:val="0"/>
        <w:jc w:val="both"/>
        <w:rPr>
          <w:rFonts w:eastAsia="Aptos"/>
          <w:i/>
          <w:iCs/>
          <w:sz w:val="18"/>
          <w:szCs w:val="18"/>
          <w14:ligatures w14:val="standardContextual"/>
        </w:rPr>
      </w:pPr>
      <w:r w:rsidRPr="000908C6">
        <w:rPr>
          <w:rFonts w:eastAsia="Aptos"/>
          <w:i/>
          <w:iCs/>
          <w:sz w:val="18"/>
          <w:szCs w:val="18"/>
          <w14:ligatures w14:val="standardContextual"/>
        </w:rPr>
        <w:t>(</w:t>
      </w:r>
      <w:r w:rsidR="00523C42" w:rsidRPr="00523C42">
        <w:rPr>
          <w:rFonts w:eastAsia="Aptos"/>
          <w:i/>
          <w:iCs/>
          <w:sz w:val="18"/>
          <w:szCs w:val="18"/>
          <w14:ligatures w14:val="standardContextual"/>
        </w:rPr>
        <w:t xml:space="preserve">įrašyti į </w:t>
      </w:r>
      <w:r w:rsidR="00523C42" w:rsidRPr="000908C6">
        <w:rPr>
          <w:rFonts w:eastAsia="Aptos"/>
          <w:i/>
          <w:iCs/>
          <w:sz w:val="18"/>
          <w:szCs w:val="18"/>
          <w14:ligatures w14:val="standardContextual"/>
        </w:rPr>
        <w:t>P</w:t>
      </w:r>
      <w:r w:rsidR="00523C42" w:rsidRPr="00523C42">
        <w:rPr>
          <w:rFonts w:eastAsia="Aptos"/>
          <w:i/>
          <w:iCs/>
          <w:sz w:val="18"/>
          <w:szCs w:val="18"/>
          <w14:ligatures w14:val="standardContextual"/>
        </w:rPr>
        <w:t xml:space="preserve">rogramą įtrauktos veislės pavadinimą; jei programa susijusi su grynaveisliais veisliniais gyvūnais, arba veislės, linijos ar kryžminimo būdu </w:t>
      </w:r>
      <w:r w:rsidR="00523C42" w:rsidRPr="00523C42">
        <w:rPr>
          <w:rFonts w:eastAsia="Aptos"/>
          <w:i/>
          <w:iCs/>
          <w:sz w:val="18"/>
          <w:szCs w:val="18"/>
          <w:u w:val="single"/>
          <w14:ligatures w14:val="standardContextual"/>
        </w:rPr>
        <w:t>išveistos veislės pavadinimas</w:t>
      </w:r>
      <w:r w:rsidR="00523C42" w:rsidRPr="00523C42">
        <w:rPr>
          <w:rFonts w:eastAsia="Aptos"/>
          <w:i/>
          <w:iCs/>
          <w:sz w:val="18"/>
          <w:szCs w:val="18"/>
          <w14:ligatures w14:val="standardContextual"/>
        </w:rPr>
        <w:t xml:space="preserve">, jei programa susijusi su hibridinėmis veislinėmis kiaulėmis, kad tų kitų veislių, linijų ar kryžminimo būdu išveistos veislės gyvūnai </w:t>
      </w:r>
      <w:r w:rsidR="00523C42" w:rsidRPr="00523C42">
        <w:rPr>
          <w:rFonts w:eastAsia="Aptos"/>
          <w:i/>
          <w:iCs/>
          <w:sz w:val="18"/>
          <w:szCs w:val="18"/>
          <w:u w:val="single"/>
          <w14:ligatures w14:val="standardContextual"/>
        </w:rPr>
        <w:t>nebūtų painiojami</w:t>
      </w:r>
      <w:r w:rsidR="00523C42" w:rsidRPr="00523C42">
        <w:rPr>
          <w:rFonts w:eastAsia="Aptos"/>
          <w:i/>
          <w:iCs/>
          <w:sz w:val="18"/>
          <w:szCs w:val="18"/>
          <w14:ligatures w14:val="standardContextual"/>
        </w:rPr>
        <w:t xml:space="preserve"> su panašiais veisliniais gyvūnais, įrašytais į kitas esamas kilmės knygas ar įregistruotais kituose esamuose kilmės registruose</w:t>
      </w:r>
      <w:r w:rsidRPr="000908C6">
        <w:rPr>
          <w:rFonts w:eastAsia="Aptos"/>
          <w:i/>
          <w:iCs/>
          <w:sz w:val="18"/>
          <w:szCs w:val="18"/>
          <w14:ligatures w14:val="standardContextual"/>
        </w:rPr>
        <w:t>)</w:t>
      </w:r>
    </w:p>
    <w:p w14:paraId="7F222A68" w14:textId="77777777" w:rsidR="00332554" w:rsidRDefault="00332554">
      <w:pPr>
        <w:jc w:val="center"/>
        <w:rPr>
          <w:sz w:val="20"/>
          <w:lang w:eastAsia="lt-LT"/>
        </w:rPr>
      </w:pPr>
    </w:p>
    <w:p w14:paraId="09EAD457" w14:textId="1E751042" w:rsidR="00894F1C" w:rsidRDefault="00E2016B" w:rsidP="00893065">
      <w:pPr>
        <w:autoSpaceDE w:val="0"/>
        <w:autoSpaceDN w:val="0"/>
        <w:adjustRightInd w:val="0"/>
        <w:rPr>
          <w:rFonts w:eastAsia="Aptos"/>
          <w:b/>
          <w:bCs/>
          <w:szCs w:val="24"/>
          <w14:ligatures w14:val="standardContextual"/>
        </w:rPr>
      </w:pPr>
      <w:bookmarkStart w:id="2" w:name="_Hlk166854827"/>
      <w:r>
        <w:rPr>
          <w:rFonts w:eastAsia="Aptos"/>
          <w:b/>
          <w:bCs/>
          <w:szCs w:val="24"/>
          <w14:ligatures w14:val="standardContextual"/>
        </w:rPr>
        <w:t>Nurodyti s</w:t>
      </w:r>
      <w:r w:rsidRPr="00893065">
        <w:rPr>
          <w:rFonts w:eastAsia="Aptos"/>
          <w:b/>
          <w:bCs/>
          <w:szCs w:val="24"/>
          <w14:ligatures w14:val="standardContextual"/>
        </w:rPr>
        <w:t>iektin</w:t>
      </w:r>
      <w:r>
        <w:rPr>
          <w:rFonts w:eastAsia="Aptos"/>
          <w:b/>
          <w:bCs/>
          <w:szCs w:val="24"/>
          <w14:ligatures w14:val="standardContextual"/>
        </w:rPr>
        <w:t xml:space="preserve">us </w:t>
      </w:r>
      <w:r w:rsidRPr="00893065">
        <w:rPr>
          <w:rFonts w:eastAsia="Aptos"/>
          <w:b/>
          <w:bCs/>
          <w:szCs w:val="24"/>
          <w14:ligatures w14:val="standardContextual"/>
        </w:rPr>
        <w:t>rezultat</w:t>
      </w:r>
      <w:r>
        <w:rPr>
          <w:rFonts w:eastAsia="Aptos"/>
          <w:b/>
          <w:bCs/>
          <w:szCs w:val="24"/>
          <w14:ligatures w14:val="standardContextual"/>
        </w:rPr>
        <w:t>us</w:t>
      </w:r>
      <w:r w:rsidR="00893065" w:rsidRPr="00893065">
        <w:rPr>
          <w:rFonts w:eastAsia="Aptos"/>
          <w:b/>
          <w:bCs/>
          <w:szCs w:val="24"/>
          <w14:ligatures w14:val="standardContextual"/>
        </w:rPr>
        <w:t xml:space="preserve">, susiję su </w:t>
      </w:r>
      <w:r w:rsidR="00CC695A">
        <w:rPr>
          <w:rFonts w:eastAsia="Aptos"/>
          <w:b/>
          <w:bCs/>
          <w:szCs w:val="24"/>
          <w14:ligatures w14:val="standardContextual"/>
        </w:rPr>
        <w:t>P</w:t>
      </w:r>
      <w:r w:rsidR="00893065" w:rsidRPr="00893065">
        <w:rPr>
          <w:rFonts w:eastAsia="Aptos"/>
          <w:b/>
          <w:bCs/>
          <w:szCs w:val="24"/>
          <w14:ligatures w14:val="standardContextual"/>
        </w:rPr>
        <w:t>rogramos tikslais</w:t>
      </w:r>
      <w:r>
        <w:rPr>
          <w:rFonts w:eastAsia="Aptos"/>
          <w:b/>
          <w:bCs/>
          <w:szCs w:val="24"/>
          <w14:ligatures w14:val="standardContextual"/>
        </w:rPr>
        <w:t>:</w:t>
      </w:r>
    </w:p>
    <w:p w14:paraId="5AE2D5BF" w14:textId="52DB6E39" w:rsidR="00893065" w:rsidRPr="00893065" w:rsidRDefault="00894F1C" w:rsidP="00893065">
      <w:pPr>
        <w:autoSpaceDE w:val="0"/>
        <w:autoSpaceDN w:val="0"/>
        <w:adjustRightInd w:val="0"/>
        <w:rPr>
          <w:rFonts w:eastAsia="Aptos"/>
          <w:b/>
          <w:bCs/>
          <w:szCs w:val="24"/>
          <w14:ligatures w14:val="standardContextual"/>
        </w:rPr>
      </w:pPr>
      <w:r w:rsidRPr="00CC695A">
        <w:rPr>
          <w:rFonts w:eastAsia="Aptos"/>
          <w:i/>
          <w:iCs/>
          <w:sz w:val="18"/>
          <w:szCs w:val="18"/>
          <w14:ligatures w14:val="standardContextual"/>
        </w:rPr>
        <w:t>(aprašyti</w:t>
      </w:r>
      <w:r w:rsidR="00E2016B">
        <w:rPr>
          <w:rFonts w:eastAsia="Aptos"/>
          <w:i/>
          <w:iCs/>
          <w:sz w:val="18"/>
          <w:szCs w:val="18"/>
          <w14:ligatures w14:val="standardContextual"/>
        </w:rPr>
        <w:t>,</w:t>
      </w:r>
      <w:r w:rsidRPr="00CC695A">
        <w:rPr>
          <w:rFonts w:eastAsia="Aptos"/>
          <w:i/>
          <w:iCs/>
          <w:sz w:val="18"/>
          <w:szCs w:val="18"/>
          <w14:ligatures w14:val="standardContextual"/>
        </w:rPr>
        <w:t xml:space="preserve"> </w:t>
      </w:r>
      <w:r w:rsidR="00961D2E" w:rsidRPr="00CC695A">
        <w:rPr>
          <w:rFonts w:eastAsia="Aptos"/>
          <w:i/>
          <w:iCs/>
          <w:sz w:val="18"/>
          <w:szCs w:val="18"/>
          <w14:ligatures w14:val="standardContextual"/>
        </w:rPr>
        <w:t xml:space="preserve">kokių konkrečių rezultatų bus pasiekta, pateikiant skaitine išraiška, </w:t>
      </w:r>
      <w:r w:rsidR="00CC695A" w:rsidRPr="00CC695A">
        <w:rPr>
          <w:rFonts w:eastAsia="Aptos"/>
          <w:i/>
          <w:iCs/>
          <w:sz w:val="18"/>
          <w:szCs w:val="18"/>
          <w14:ligatures w14:val="standardContextual"/>
        </w:rPr>
        <w:t>įgyvendinus Programą)</w:t>
      </w:r>
    </w:p>
    <w:tbl>
      <w:tblPr>
        <w:tblStyle w:val="TableGrid1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894F1C" w:rsidRPr="00E2016B" w14:paraId="359A5A5B" w14:textId="77777777" w:rsidTr="00D75011">
        <w:trPr>
          <w:trHeight w:val="828"/>
        </w:trPr>
        <w:tc>
          <w:tcPr>
            <w:tcW w:w="14454" w:type="dxa"/>
            <w:tcBorders>
              <w:bottom w:val="single" w:sz="4" w:space="0" w:color="auto"/>
            </w:tcBorders>
          </w:tcPr>
          <w:p w14:paraId="42470187" w14:textId="77777777" w:rsidR="00894F1C" w:rsidRPr="004C3A65" w:rsidRDefault="00894F1C" w:rsidP="00F119EE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14:paraId="391269CA" w14:textId="77777777" w:rsidR="00894F1C" w:rsidRPr="004C3A65" w:rsidRDefault="00894F1C" w:rsidP="00F119EE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1F4D2521" w14:textId="77777777" w:rsidR="00894F1C" w:rsidRPr="004C3A65" w:rsidRDefault="00894F1C" w:rsidP="00F119EE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6D962F1D" w14:textId="77777777" w:rsidR="00894F1C" w:rsidRPr="004C3A65" w:rsidRDefault="00894F1C" w:rsidP="00F119E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14:paraId="4B2EF580" w14:textId="45BC4007" w:rsidR="00E2016B" w:rsidRDefault="00E2016B" w:rsidP="00893065">
      <w:pPr>
        <w:autoSpaceDE w:val="0"/>
        <w:autoSpaceDN w:val="0"/>
        <w:adjustRightInd w:val="0"/>
        <w:rPr>
          <w:rFonts w:eastAsia="Aptos"/>
          <w:b/>
          <w:bCs/>
          <w:szCs w:val="24"/>
          <w14:ligatures w14:val="standardContextual"/>
        </w:rPr>
      </w:pPr>
    </w:p>
    <w:p w14:paraId="61F12C86" w14:textId="77777777" w:rsidR="00E2016B" w:rsidRDefault="00E2016B">
      <w:pPr>
        <w:rPr>
          <w:rFonts w:eastAsia="Aptos"/>
          <w:b/>
          <w:bCs/>
          <w:szCs w:val="24"/>
          <w14:ligatures w14:val="standardContextual"/>
        </w:rPr>
      </w:pPr>
      <w:r>
        <w:rPr>
          <w:rFonts w:eastAsia="Aptos"/>
          <w:b/>
          <w:bCs/>
          <w:szCs w:val="24"/>
          <w14:ligatures w14:val="standardContextual"/>
        </w:rPr>
        <w:br w:type="page"/>
      </w:r>
    </w:p>
    <w:p w14:paraId="20C4EB6A" w14:textId="0BFD86C7" w:rsidR="0060531A" w:rsidRPr="0060531A" w:rsidRDefault="00E2016B" w:rsidP="00893065">
      <w:pPr>
        <w:autoSpaceDE w:val="0"/>
        <w:autoSpaceDN w:val="0"/>
        <w:adjustRightInd w:val="0"/>
        <w:rPr>
          <w:rFonts w:eastAsia="Aptos"/>
          <w:b/>
          <w:bCs/>
          <w:szCs w:val="24"/>
          <w14:ligatures w14:val="standardContextual"/>
        </w:rPr>
      </w:pPr>
      <w:r>
        <w:rPr>
          <w:rFonts w:eastAsia="Aptos"/>
          <w:b/>
          <w:bCs/>
          <w:szCs w:val="24"/>
          <w14:ligatures w14:val="standardContextual"/>
        </w:rPr>
        <w:lastRenderedPageBreak/>
        <w:t xml:space="preserve">Nurodyti </w:t>
      </w:r>
      <w:r w:rsidR="00893065" w:rsidRPr="00893065">
        <w:rPr>
          <w:rFonts w:eastAsia="Aptos"/>
          <w:b/>
          <w:bCs/>
          <w:szCs w:val="24"/>
          <w14:ligatures w14:val="standardContextual"/>
        </w:rPr>
        <w:t>kriterij</w:t>
      </w:r>
      <w:r w:rsidR="00551C4E">
        <w:rPr>
          <w:rFonts w:eastAsia="Aptos"/>
          <w:b/>
          <w:bCs/>
          <w:szCs w:val="24"/>
          <w14:ligatures w14:val="standardContextual"/>
        </w:rPr>
        <w:t xml:space="preserve">us, </w:t>
      </w:r>
      <w:r w:rsidR="00893065" w:rsidRPr="00893065">
        <w:rPr>
          <w:rFonts w:eastAsia="Aptos"/>
          <w:b/>
          <w:bCs/>
          <w:szCs w:val="24"/>
          <w14:ligatures w14:val="standardContextual"/>
        </w:rPr>
        <w:t>rodikli</w:t>
      </w:r>
      <w:r w:rsidR="00551C4E">
        <w:rPr>
          <w:rFonts w:eastAsia="Aptos"/>
          <w:b/>
          <w:bCs/>
          <w:szCs w:val="24"/>
          <w14:ligatures w14:val="standardContextual"/>
        </w:rPr>
        <w:t xml:space="preserve">us, </w:t>
      </w:r>
      <w:r w:rsidR="00893065" w:rsidRPr="00893065">
        <w:rPr>
          <w:rFonts w:eastAsia="Aptos"/>
          <w:b/>
          <w:bCs/>
          <w:szCs w:val="24"/>
          <w14:ligatures w14:val="standardContextual"/>
        </w:rPr>
        <w:t>reikšm</w:t>
      </w:r>
      <w:r w:rsidR="00551C4E">
        <w:rPr>
          <w:rFonts w:eastAsia="Aptos"/>
          <w:b/>
          <w:bCs/>
          <w:szCs w:val="24"/>
          <w14:ligatures w14:val="standardContextual"/>
        </w:rPr>
        <w:t xml:space="preserve">es, </w:t>
      </w:r>
      <w:r w:rsidR="00893065" w:rsidRPr="00893065">
        <w:rPr>
          <w:rFonts w:eastAsia="Aptos"/>
          <w:b/>
          <w:bCs/>
          <w:szCs w:val="24"/>
          <w14:ligatures w14:val="standardContextual"/>
        </w:rPr>
        <w:t xml:space="preserve">kuriais bus vertinamas </w:t>
      </w:r>
      <w:r w:rsidR="00551C4E">
        <w:rPr>
          <w:rFonts w:eastAsia="Aptos"/>
          <w:b/>
          <w:bCs/>
          <w:szCs w:val="24"/>
          <w14:ligatures w14:val="standardContextual"/>
        </w:rPr>
        <w:t>Pr</w:t>
      </w:r>
      <w:r w:rsidR="00893065" w:rsidRPr="00893065">
        <w:rPr>
          <w:rFonts w:eastAsia="Aptos"/>
          <w:b/>
          <w:bCs/>
          <w:szCs w:val="24"/>
          <w14:ligatures w14:val="standardContextual"/>
        </w:rPr>
        <w:t>ogramos įgyvendinamas/neįgyvendinimas</w:t>
      </w:r>
    </w:p>
    <w:tbl>
      <w:tblPr>
        <w:tblpPr w:leftFromText="180" w:rightFromText="180" w:vertAnchor="text" w:horzAnchor="margin" w:tblpY="219"/>
        <w:tblW w:w="144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1274"/>
        <w:gridCol w:w="2835"/>
        <w:gridCol w:w="3124"/>
        <w:gridCol w:w="3965"/>
      </w:tblGrid>
      <w:tr w:rsidR="00D75011" w:rsidRPr="0060531A" w14:paraId="2FB99D61" w14:textId="77777777" w:rsidTr="00D75011">
        <w:trPr>
          <w:trHeight w:val="615"/>
        </w:trPr>
        <w:tc>
          <w:tcPr>
            <w:tcW w:w="11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D88034C" w14:textId="77777777" w:rsidR="0060531A" w:rsidRPr="0060531A" w:rsidRDefault="0060531A" w:rsidP="0060531A">
            <w:pPr>
              <w:autoSpaceDE w:val="0"/>
              <w:autoSpaceDN w:val="0"/>
              <w:adjustRightInd w:val="0"/>
              <w:rPr>
                <w:rFonts w:eastAsia="Aptos"/>
                <w:b/>
                <w:bCs/>
                <w:color w:val="000000"/>
                <w:szCs w:val="24"/>
                <w14:ligatures w14:val="standardContextual"/>
              </w:rPr>
            </w:pPr>
            <w:bookmarkStart w:id="3" w:name="_Hlk166854940"/>
            <w:bookmarkEnd w:id="2"/>
            <w:r w:rsidRPr="0060531A">
              <w:rPr>
                <w:rFonts w:eastAsia="Aptos"/>
                <w:b/>
                <w:bCs/>
                <w:color w:val="000000"/>
                <w:szCs w:val="24"/>
                <w14:ligatures w14:val="standardContextual"/>
              </w:rPr>
              <w:t>Rodiklio pavadinimas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F34085" w14:textId="77777777" w:rsidR="0060531A" w:rsidRPr="0060531A" w:rsidRDefault="0060531A" w:rsidP="0060531A">
            <w:pPr>
              <w:autoSpaceDE w:val="0"/>
              <w:autoSpaceDN w:val="0"/>
              <w:adjustRightInd w:val="0"/>
              <w:rPr>
                <w:rFonts w:eastAsia="Aptos"/>
                <w:b/>
                <w:bCs/>
                <w:color w:val="000000"/>
                <w:szCs w:val="24"/>
                <w14:ligatures w14:val="standardContextual"/>
              </w:rPr>
            </w:pPr>
            <w:r w:rsidRPr="0060531A">
              <w:rPr>
                <w:rFonts w:eastAsia="Aptos"/>
                <w:b/>
                <w:bCs/>
                <w:color w:val="000000"/>
                <w:szCs w:val="24"/>
                <w14:ligatures w14:val="standardContextual"/>
              </w:rPr>
              <w:t>Matavimo vienetas</w:t>
            </w:r>
          </w:p>
        </w:tc>
        <w:tc>
          <w:tcPr>
            <w:tcW w:w="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FFEF3D9" w14:textId="77777777" w:rsidR="0060531A" w:rsidRPr="0060531A" w:rsidRDefault="0060531A" w:rsidP="0060531A">
            <w:pPr>
              <w:autoSpaceDE w:val="0"/>
              <w:autoSpaceDN w:val="0"/>
              <w:adjustRightInd w:val="0"/>
              <w:rPr>
                <w:rFonts w:eastAsia="Aptos"/>
                <w:b/>
                <w:bCs/>
                <w:color w:val="000000"/>
                <w:szCs w:val="24"/>
                <w14:ligatures w14:val="standardContextual"/>
              </w:rPr>
            </w:pPr>
            <w:r w:rsidRPr="0060531A">
              <w:rPr>
                <w:rFonts w:eastAsia="Aptos"/>
                <w:b/>
                <w:bCs/>
                <w:color w:val="000000"/>
                <w:szCs w:val="24"/>
                <w14:ligatures w14:val="standardContextual"/>
              </w:rPr>
              <w:t>Esama reikšmė</w:t>
            </w:r>
          </w:p>
        </w:tc>
        <w:tc>
          <w:tcPr>
            <w:tcW w:w="10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2DDBB3F" w14:textId="77777777" w:rsidR="0060531A" w:rsidRPr="0060531A" w:rsidRDefault="0060531A" w:rsidP="0060531A">
            <w:pPr>
              <w:autoSpaceDE w:val="0"/>
              <w:autoSpaceDN w:val="0"/>
              <w:adjustRightInd w:val="0"/>
              <w:rPr>
                <w:rFonts w:eastAsia="Aptos"/>
                <w:b/>
                <w:bCs/>
                <w:color w:val="000000"/>
                <w:szCs w:val="24"/>
                <w14:ligatures w14:val="standardContextual"/>
              </w:rPr>
            </w:pPr>
            <w:r w:rsidRPr="0060531A">
              <w:rPr>
                <w:rFonts w:eastAsia="Aptos"/>
                <w:b/>
                <w:bCs/>
                <w:color w:val="000000"/>
                <w:szCs w:val="24"/>
                <w14:ligatures w14:val="standardContextual"/>
              </w:rPr>
              <w:t>Siektina reikšmė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F6563FC" w14:textId="77777777" w:rsidR="0060531A" w:rsidRPr="0060531A" w:rsidRDefault="0060531A" w:rsidP="0060531A">
            <w:pPr>
              <w:autoSpaceDE w:val="0"/>
              <w:autoSpaceDN w:val="0"/>
              <w:adjustRightInd w:val="0"/>
              <w:rPr>
                <w:rFonts w:eastAsia="Aptos"/>
                <w:b/>
                <w:bCs/>
                <w:color w:val="000000"/>
                <w:szCs w:val="24"/>
                <w14:ligatures w14:val="standardContextual"/>
              </w:rPr>
            </w:pPr>
            <w:r w:rsidRPr="0060531A">
              <w:rPr>
                <w:rFonts w:eastAsia="Aptos"/>
                <w:b/>
                <w:bCs/>
                <w:color w:val="000000"/>
                <w:szCs w:val="24"/>
                <w14:ligatures w14:val="standardContextual"/>
              </w:rPr>
              <w:t>Siektinos reikšmės apskaičiavimas</w:t>
            </w:r>
          </w:p>
        </w:tc>
      </w:tr>
      <w:bookmarkEnd w:id="3"/>
      <w:tr w:rsidR="00D75011" w:rsidRPr="0060531A" w14:paraId="4E519955" w14:textId="77777777" w:rsidTr="00D75011">
        <w:trPr>
          <w:trHeight w:val="25"/>
        </w:trPr>
        <w:tc>
          <w:tcPr>
            <w:tcW w:w="11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D75C1D" w14:textId="77777777" w:rsidR="0060531A" w:rsidRPr="0060531A" w:rsidRDefault="0060531A" w:rsidP="0060531A">
            <w:pPr>
              <w:autoSpaceDE w:val="0"/>
              <w:autoSpaceDN w:val="0"/>
              <w:adjustRightInd w:val="0"/>
              <w:rPr>
                <w:rFonts w:eastAsia="Aptos"/>
                <w:i/>
                <w:iCs/>
                <w:color w:val="000000"/>
                <w:szCs w:val="24"/>
                <w14:ligatures w14:val="standardContextual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F5C87C" w14:textId="77777777" w:rsidR="0060531A" w:rsidRPr="0060531A" w:rsidRDefault="0060531A" w:rsidP="0060531A">
            <w:pPr>
              <w:autoSpaceDE w:val="0"/>
              <w:autoSpaceDN w:val="0"/>
              <w:adjustRightInd w:val="0"/>
              <w:rPr>
                <w:rFonts w:eastAsia="Aptos"/>
                <w:i/>
                <w:iCs/>
                <w:color w:val="000000"/>
                <w:szCs w:val="24"/>
                <w14:ligatures w14:val="standardContextual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D21CAC" w14:textId="39F518A4" w:rsidR="0060531A" w:rsidRPr="0060531A" w:rsidRDefault="0060531A" w:rsidP="0060531A">
            <w:pPr>
              <w:autoSpaceDE w:val="0"/>
              <w:autoSpaceDN w:val="0"/>
              <w:adjustRightInd w:val="0"/>
              <w:rPr>
                <w:rFonts w:eastAsia="Aptos"/>
                <w:color w:val="000000"/>
                <w:sz w:val="18"/>
                <w:szCs w:val="18"/>
                <w14:ligatures w14:val="standardContextual"/>
              </w:rPr>
            </w:pPr>
            <w:r w:rsidRPr="0060531A">
              <w:rPr>
                <w:rFonts w:eastAsia="Aptos"/>
                <w:i/>
                <w:iCs/>
                <w:color w:val="000000"/>
                <w:sz w:val="18"/>
                <w:szCs w:val="18"/>
                <w14:ligatures w14:val="standardContextual"/>
              </w:rPr>
              <w:t>Nurodama esama reikšmė, duomenų šaltinis, rodiklio nustatymo data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A2CF52" w14:textId="0ABF2A4B" w:rsidR="0060531A" w:rsidRPr="0060531A" w:rsidRDefault="0060531A" w:rsidP="0060531A">
            <w:pPr>
              <w:autoSpaceDE w:val="0"/>
              <w:autoSpaceDN w:val="0"/>
              <w:adjustRightInd w:val="0"/>
              <w:rPr>
                <w:rFonts w:eastAsia="Aptos"/>
                <w:color w:val="000000"/>
                <w:sz w:val="18"/>
                <w:szCs w:val="18"/>
                <w14:ligatures w14:val="standardContextual"/>
              </w:rPr>
            </w:pPr>
            <w:r w:rsidRPr="0060531A">
              <w:rPr>
                <w:rFonts w:eastAsia="Aptos"/>
                <w:i/>
                <w:iCs/>
                <w:color w:val="000000"/>
                <w:sz w:val="18"/>
                <w:szCs w:val="18"/>
                <w14:ligatures w14:val="standardContextual"/>
              </w:rPr>
              <w:t>Nurodoma siektina rodiklio reikšmė, kurią planuojama pasiekti ir planuojama pasiekimo data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6DCCAB" w14:textId="663ECFC7" w:rsidR="0060531A" w:rsidRPr="0060531A" w:rsidRDefault="0060531A" w:rsidP="0060531A">
            <w:pPr>
              <w:autoSpaceDE w:val="0"/>
              <w:autoSpaceDN w:val="0"/>
              <w:adjustRightInd w:val="0"/>
              <w:rPr>
                <w:rFonts w:eastAsia="Aptos"/>
                <w:i/>
                <w:iCs/>
                <w:color w:val="000000"/>
                <w:sz w:val="18"/>
                <w:szCs w:val="18"/>
                <w14:ligatures w14:val="standardContextual"/>
              </w:rPr>
            </w:pPr>
            <w:r w:rsidRPr="0060531A">
              <w:rPr>
                <w:rFonts w:eastAsia="Aptos"/>
                <w:i/>
                <w:iCs/>
                <w:color w:val="000000"/>
                <w:sz w:val="18"/>
                <w:szCs w:val="18"/>
                <w14:ligatures w14:val="standardContextual"/>
              </w:rPr>
              <w:t>Pateikiami siektinos reikšmės apskaičiavimo principai, duomenų šaltiniai, kuriais remiantis būtų galima įsitikinti, kad siektina reikšmė reali ir bus pasiekta</w:t>
            </w:r>
          </w:p>
        </w:tc>
      </w:tr>
    </w:tbl>
    <w:p w14:paraId="2B742A39" w14:textId="77777777" w:rsidR="0060531A" w:rsidRPr="0060531A" w:rsidRDefault="0060531A" w:rsidP="0060531A">
      <w:pPr>
        <w:autoSpaceDE w:val="0"/>
        <w:autoSpaceDN w:val="0"/>
        <w:adjustRightInd w:val="0"/>
        <w:rPr>
          <w:rFonts w:eastAsia="Aptos"/>
          <w:szCs w:val="24"/>
          <w14:ligatures w14:val="standardContextual"/>
        </w:rPr>
      </w:pPr>
    </w:p>
    <w:p w14:paraId="64B5DF90" w14:textId="12B5EBDF" w:rsidR="000908C6" w:rsidRDefault="00E2016B" w:rsidP="000908C6">
      <w:pPr>
        <w:autoSpaceDE w:val="0"/>
        <w:autoSpaceDN w:val="0"/>
        <w:adjustRightInd w:val="0"/>
        <w:rPr>
          <w:rFonts w:eastAsia="Aptos"/>
          <w:b/>
          <w:bCs/>
          <w:szCs w:val="24"/>
          <w14:ligatures w14:val="standardContextual"/>
        </w:rPr>
      </w:pPr>
      <w:r>
        <w:rPr>
          <w:rFonts w:eastAsia="Aptos"/>
          <w:b/>
          <w:bCs/>
          <w:szCs w:val="24"/>
          <w14:ligatures w14:val="standardContextual"/>
        </w:rPr>
        <w:t>N</w:t>
      </w:r>
      <w:r w:rsidRPr="000908C6">
        <w:rPr>
          <w:rFonts w:eastAsia="Aptos"/>
          <w:b/>
          <w:bCs/>
          <w:szCs w:val="24"/>
          <w14:ligatures w14:val="standardContextual"/>
        </w:rPr>
        <w:t xml:space="preserve">urodyti </w:t>
      </w:r>
      <w:r w:rsidR="00C234DB">
        <w:rPr>
          <w:rFonts w:eastAsia="Aptos"/>
          <w:b/>
          <w:bCs/>
          <w:szCs w:val="24"/>
          <w14:ligatures w14:val="standardContextual"/>
        </w:rPr>
        <w:t xml:space="preserve">Programos </w:t>
      </w:r>
      <w:r w:rsidR="000908C6" w:rsidRPr="000908C6">
        <w:rPr>
          <w:rFonts w:eastAsia="Aptos"/>
          <w:b/>
          <w:bCs/>
          <w:szCs w:val="24"/>
          <w14:ligatures w14:val="standardContextual"/>
        </w:rPr>
        <w:t>geografin</w:t>
      </w:r>
      <w:r w:rsidR="00C234DB">
        <w:rPr>
          <w:rFonts w:eastAsia="Aptos"/>
          <w:b/>
          <w:bCs/>
          <w:szCs w:val="24"/>
          <w14:ligatures w14:val="standardContextual"/>
        </w:rPr>
        <w:t>ę</w:t>
      </w:r>
      <w:r w:rsidR="000908C6" w:rsidRPr="000908C6">
        <w:rPr>
          <w:rFonts w:eastAsia="Aptos"/>
          <w:b/>
          <w:bCs/>
          <w:szCs w:val="24"/>
          <w14:ligatures w14:val="standardContextual"/>
        </w:rPr>
        <w:t xml:space="preserve"> teritorij</w:t>
      </w:r>
      <w:r w:rsidR="00C234DB">
        <w:rPr>
          <w:rFonts w:eastAsia="Aptos"/>
          <w:b/>
          <w:bCs/>
          <w:szCs w:val="24"/>
          <w14:ligatures w14:val="standardContextual"/>
        </w:rPr>
        <w:t>ą</w:t>
      </w:r>
      <w:r>
        <w:rPr>
          <w:rFonts w:eastAsia="Aptos"/>
          <w:b/>
          <w:bCs/>
          <w:szCs w:val="24"/>
          <w14:ligatures w14:val="standardContextual"/>
        </w:rPr>
        <w:t>:</w:t>
      </w:r>
    </w:p>
    <w:p w14:paraId="7B7CC675" w14:textId="2522E41C" w:rsidR="000908C6" w:rsidRPr="000908C6" w:rsidRDefault="000908C6" w:rsidP="000908C6">
      <w:pPr>
        <w:autoSpaceDE w:val="0"/>
        <w:autoSpaceDN w:val="0"/>
        <w:adjustRightInd w:val="0"/>
        <w:rPr>
          <w:rFonts w:eastAsia="Aptos"/>
          <w:i/>
          <w:iCs/>
          <w:sz w:val="18"/>
          <w:szCs w:val="18"/>
          <w14:ligatures w14:val="standardContextual"/>
        </w:rPr>
      </w:pPr>
      <w:r w:rsidRPr="00853D58">
        <w:rPr>
          <w:rFonts w:eastAsia="Aptos"/>
          <w:i/>
          <w:iCs/>
          <w:sz w:val="18"/>
          <w:szCs w:val="18"/>
          <w14:ligatures w14:val="standardContextual"/>
        </w:rPr>
        <w:t>(</w:t>
      </w:r>
      <w:r w:rsidR="008951F8" w:rsidRPr="00853D58">
        <w:rPr>
          <w:rFonts w:eastAsia="Aptos"/>
          <w:i/>
          <w:iCs/>
          <w:sz w:val="18"/>
          <w:szCs w:val="18"/>
          <w14:ligatures w14:val="standardContextual"/>
        </w:rPr>
        <w:t>nurodyti,</w:t>
      </w:r>
      <w:r w:rsidR="008951F8">
        <w:rPr>
          <w:rFonts w:eastAsia="Aptos"/>
          <w:b/>
          <w:bCs/>
          <w:i/>
          <w:iCs/>
          <w:sz w:val="18"/>
          <w:szCs w:val="18"/>
          <w14:ligatures w14:val="standardContextual"/>
        </w:rPr>
        <w:t xml:space="preserve"> </w:t>
      </w:r>
      <w:r w:rsidRPr="000908C6">
        <w:rPr>
          <w:rFonts w:eastAsia="Aptos"/>
          <w:i/>
          <w:iCs/>
          <w:sz w:val="18"/>
          <w:szCs w:val="18"/>
          <w14:ligatures w14:val="standardContextual"/>
        </w:rPr>
        <w:t xml:space="preserve">kurioje </w:t>
      </w:r>
      <w:r w:rsidR="008951F8">
        <w:rPr>
          <w:rFonts w:eastAsia="Aptos"/>
          <w:i/>
          <w:iCs/>
          <w:sz w:val="18"/>
          <w:szCs w:val="18"/>
          <w14:ligatures w14:val="standardContextual"/>
        </w:rPr>
        <w:t>geografinėje teritorijoje P</w:t>
      </w:r>
      <w:r w:rsidRPr="000908C6">
        <w:rPr>
          <w:rFonts w:eastAsia="Aptos"/>
          <w:i/>
          <w:iCs/>
          <w:sz w:val="18"/>
          <w:szCs w:val="18"/>
          <w14:ligatures w14:val="standardContextual"/>
        </w:rPr>
        <w:t>rogram</w:t>
      </w:r>
      <w:r w:rsidR="00853D58">
        <w:rPr>
          <w:rFonts w:eastAsia="Aptos"/>
          <w:i/>
          <w:iCs/>
          <w:sz w:val="18"/>
          <w:szCs w:val="18"/>
          <w14:ligatures w14:val="standardContextual"/>
        </w:rPr>
        <w:t xml:space="preserve">ą </w:t>
      </w:r>
      <w:r w:rsidRPr="000908C6">
        <w:rPr>
          <w:rFonts w:eastAsia="Aptos"/>
          <w:i/>
          <w:iCs/>
          <w:sz w:val="18"/>
          <w:szCs w:val="18"/>
          <w14:ligatures w14:val="standardContextual"/>
        </w:rPr>
        <w:t>ketinama vykdyti</w:t>
      </w:r>
      <w:r w:rsidR="00853D58">
        <w:rPr>
          <w:rFonts w:eastAsia="Aptos"/>
          <w:i/>
          <w:iCs/>
          <w:sz w:val="18"/>
          <w:szCs w:val="18"/>
          <w14:ligatures w14:val="standardContextual"/>
        </w:rPr>
        <w:t>)</w:t>
      </w:r>
    </w:p>
    <w:tbl>
      <w:tblPr>
        <w:tblStyle w:val="TableGrid2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0908C6" w:rsidRPr="000908C6" w14:paraId="6D5C6E26" w14:textId="77777777" w:rsidTr="00F20AD2">
        <w:tc>
          <w:tcPr>
            <w:tcW w:w="14454" w:type="dxa"/>
          </w:tcPr>
          <w:p w14:paraId="7D0218CE" w14:textId="77777777" w:rsidR="000908C6" w:rsidRDefault="000908C6" w:rsidP="000908C6">
            <w:pPr>
              <w:autoSpaceDE w:val="0"/>
              <w:autoSpaceDN w:val="0"/>
              <w:adjustRightInd w:val="0"/>
              <w:rPr>
                <w:szCs w:val="24"/>
              </w:rPr>
            </w:pPr>
            <w:bookmarkStart w:id="4" w:name="_Hlk167712333"/>
          </w:p>
          <w:p w14:paraId="15616462" w14:textId="77777777" w:rsidR="00853D58" w:rsidRDefault="00853D58" w:rsidP="000908C6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524ADD10" w14:textId="77777777" w:rsidR="00853D58" w:rsidRDefault="00853D58" w:rsidP="000908C6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4A8F0FC2" w14:textId="77777777" w:rsidR="00853D58" w:rsidRPr="000908C6" w:rsidRDefault="00853D58" w:rsidP="000908C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bookmarkEnd w:id="4"/>
    </w:tbl>
    <w:p w14:paraId="276BCF29" w14:textId="77777777" w:rsidR="00332554" w:rsidRDefault="00332554">
      <w:pPr>
        <w:jc w:val="center"/>
        <w:rPr>
          <w:sz w:val="20"/>
          <w:lang w:eastAsia="lt-LT"/>
        </w:rPr>
      </w:pPr>
    </w:p>
    <w:p w14:paraId="398C01C1" w14:textId="2B7D29FC" w:rsidR="00311CE5" w:rsidRDefault="00E2016B" w:rsidP="00311CE5">
      <w:pPr>
        <w:autoSpaceDE w:val="0"/>
        <w:autoSpaceDN w:val="0"/>
        <w:adjustRightInd w:val="0"/>
        <w:rPr>
          <w:rFonts w:eastAsia="Aptos"/>
          <w:szCs w:val="24"/>
          <w14:ligatures w14:val="standardContextual"/>
        </w:rPr>
      </w:pPr>
      <w:r>
        <w:rPr>
          <w:rFonts w:eastAsia="Aptos"/>
          <w:b/>
          <w:bCs/>
          <w:szCs w:val="24"/>
          <w14:ligatures w14:val="standardContextual"/>
        </w:rPr>
        <w:t>N</w:t>
      </w:r>
      <w:r w:rsidRPr="00311CE5">
        <w:rPr>
          <w:rFonts w:eastAsia="Aptos"/>
          <w:b/>
          <w:bCs/>
          <w:szCs w:val="24"/>
          <w14:ligatures w14:val="standardContextual"/>
        </w:rPr>
        <w:t xml:space="preserve">urodyti </w:t>
      </w:r>
      <w:r w:rsidR="00311CE5" w:rsidRPr="00311CE5">
        <w:rPr>
          <w:rFonts w:eastAsia="Aptos"/>
          <w:b/>
          <w:bCs/>
          <w:szCs w:val="24"/>
          <w14:ligatures w14:val="standardContextual"/>
        </w:rPr>
        <w:t>veislinių gyvūnų populiacijos dydį ir veisėjų geografinėje teritorijoje kiekį</w:t>
      </w:r>
      <w:r>
        <w:rPr>
          <w:rFonts w:eastAsia="Aptos"/>
          <w:szCs w:val="24"/>
          <w14:ligatures w14:val="standardContextual"/>
        </w:rPr>
        <w:t>:</w:t>
      </w:r>
    </w:p>
    <w:p w14:paraId="18A4051B" w14:textId="3CA7724A" w:rsidR="00311CE5" w:rsidRDefault="00311CE5" w:rsidP="00311CE5">
      <w:pPr>
        <w:autoSpaceDE w:val="0"/>
        <w:autoSpaceDN w:val="0"/>
        <w:adjustRightInd w:val="0"/>
        <w:rPr>
          <w:rFonts w:eastAsia="Aptos"/>
          <w:i/>
          <w:iCs/>
          <w:sz w:val="18"/>
          <w:szCs w:val="18"/>
          <w14:ligatures w14:val="standardContextual"/>
        </w:rPr>
      </w:pPr>
      <w:r w:rsidRPr="00311CE5">
        <w:rPr>
          <w:rFonts w:eastAsia="Aptos"/>
          <w:i/>
          <w:iCs/>
          <w:sz w:val="18"/>
          <w:szCs w:val="18"/>
          <w14:ligatures w14:val="standardContextual"/>
        </w:rPr>
        <w:t>(</w:t>
      </w:r>
      <w:r w:rsidR="001552A7">
        <w:rPr>
          <w:rFonts w:eastAsia="Aptos"/>
          <w:i/>
          <w:iCs/>
          <w:sz w:val="18"/>
          <w:szCs w:val="18"/>
          <w14:ligatures w14:val="standardContextual"/>
        </w:rPr>
        <w:t>nepildoma, jei P</w:t>
      </w:r>
      <w:r w:rsidRPr="00311CE5">
        <w:rPr>
          <w:rFonts w:eastAsia="Aptos"/>
          <w:i/>
          <w:iCs/>
          <w:sz w:val="18"/>
          <w:szCs w:val="18"/>
          <w14:ligatures w14:val="standardContextual"/>
        </w:rPr>
        <w:t>rogramo</w:t>
      </w:r>
      <w:r w:rsidR="0069736A">
        <w:rPr>
          <w:rFonts w:eastAsia="Aptos"/>
          <w:i/>
          <w:iCs/>
          <w:sz w:val="18"/>
          <w:szCs w:val="18"/>
          <w14:ligatures w14:val="standardContextual"/>
        </w:rPr>
        <w:t xml:space="preserve">s </w:t>
      </w:r>
      <w:r w:rsidRPr="00311CE5">
        <w:rPr>
          <w:rFonts w:eastAsia="Aptos"/>
          <w:i/>
          <w:iCs/>
          <w:sz w:val="18"/>
          <w:szCs w:val="18"/>
          <w14:ligatures w14:val="standardContextual"/>
        </w:rPr>
        <w:t>tikslas atkurti ar sukurti naują veislę</w:t>
      </w:r>
      <w:r w:rsidR="00554913">
        <w:rPr>
          <w:rFonts w:eastAsia="Aptos"/>
          <w:i/>
          <w:iCs/>
          <w:sz w:val="18"/>
          <w:szCs w:val="18"/>
          <w14:ligatures w14:val="standardContextual"/>
        </w:rPr>
        <w:t>;</w:t>
      </w:r>
    </w:p>
    <w:p w14:paraId="5D38017D" w14:textId="77777777" w:rsidR="00554913" w:rsidRPr="00311CE5" w:rsidRDefault="00554913" w:rsidP="00554913">
      <w:pPr>
        <w:autoSpaceDE w:val="0"/>
        <w:autoSpaceDN w:val="0"/>
        <w:adjustRightInd w:val="0"/>
        <w:rPr>
          <w:rFonts w:eastAsia="Aptos"/>
          <w:i/>
          <w:iCs/>
          <w:sz w:val="18"/>
          <w:szCs w:val="18"/>
          <w14:ligatures w14:val="standardContextual"/>
        </w:rPr>
      </w:pPr>
      <w:r w:rsidRPr="00311CE5">
        <w:rPr>
          <w:rFonts w:eastAsia="Aptos"/>
          <w:i/>
          <w:iCs/>
          <w:sz w:val="18"/>
          <w:szCs w:val="18"/>
          <w14:ligatures w14:val="standardContextual"/>
        </w:rPr>
        <w:t>aprašyti kokią veislinių gyvūnų populiacijos dalį apima ir kiek veisėjų toje geografinėje teritorijoje, kurioje ta programa vykdoma arba kurioje ją ketinama vykdyti yra</w:t>
      </w:r>
    </w:p>
    <w:p w14:paraId="489DF65F" w14:textId="77777777" w:rsidR="00554913" w:rsidRPr="00311CE5" w:rsidRDefault="00554913" w:rsidP="00554913">
      <w:pPr>
        <w:autoSpaceDE w:val="0"/>
        <w:autoSpaceDN w:val="0"/>
        <w:adjustRightInd w:val="0"/>
        <w:jc w:val="both"/>
        <w:rPr>
          <w:rFonts w:eastAsia="Aptos"/>
          <w:i/>
          <w:iCs/>
          <w:sz w:val="18"/>
          <w:szCs w:val="18"/>
          <w14:ligatures w14:val="standardContextual"/>
        </w:rPr>
      </w:pPr>
      <w:r w:rsidRPr="00311CE5">
        <w:rPr>
          <w:rFonts w:eastAsia="Aptos"/>
          <w:i/>
          <w:iCs/>
          <w:sz w:val="18"/>
          <w:szCs w:val="18"/>
          <w14:ligatures w14:val="standardContextual"/>
        </w:rPr>
        <w:t xml:space="preserve">Pakankamam populiacijos dydžiui įvertinti naudojamas efektyvaus populiacijos dydžio rodiklis Ne, kuris apskaičiuojamas pagal formulę: </w:t>
      </w:r>
    </w:p>
    <w:p w14:paraId="6F016BCE" w14:textId="5B56403D" w:rsidR="00554913" w:rsidRPr="00311CE5" w:rsidRDefault="00554913" w:rsidP="00554913">
      <w:pPr>
        <w:autoSpaceDE w:val="0"/>
        <w:autoSpaceDN w:val="0"/>
        <w:adjustRightInd w:val="0"/>
        <w:jc w:val="both"/>
        <w:rPr>
          <w:rFonts w:eastAsia="Aptos"/>
          <w:i/>
          <w:iCs/>
          <w:sz w:val="18"/>
          <w:szCs w:val="18"/>
          <w14:ligatures w14:val="standardContextual"/>
        </w:rPr>
      </w:pPr>
      <w:r w:rsidRPr="00311CE5">
        <w:rPr>
          <w:rFonts w:eastAsia="Aptos"/>
          <w:i/>
          <w:iCs/>
          <w:sz w:val="18"/>
          <w:szCs w:val="18"/>
          <w14:ligatures w14:val="standardContextual"/>
        </w:rPr>
        <w:t xml:space="preserve">Ne = 4 x Nm x Nf / (Nm + Nf), </w:t>
      </w:r>
      <w:r w:rsidR="00E2016B">
        <w:rPr>
          <w:rFonts w:eastAsia="Aptos"/>
          <w:i/>
          <w:iCs/>
          <w:sz w:val="18"/>
          <w:szCs w:val="18"/>
          <w14:ligatures w14:val="standardContextual"/>
        </w:rPr>
        <w:t>kur</w:t>
      </w:r>
    </w:p>
    <w:p w14:paraId="06AA3202" w14:textId="77777777" w:rsidR="00554913" w:rsidRPr="00311CE5" w:rsidRDefault="00554913" w:rsidP="00554913">
      <w:pPr>
        <w:autoSpaceDE w:val="0"/>
        <w:autoSpaceDN w:val="0"/>
        <w:adjustRightInd w:val="0"/>
        <w:jc w:val="both"/>
        <w:rPr>
          <w:rFonts w:eastAsia="Aptos"/>
          <w:i/>
          <w:iCs/>
          <w:sz w:val="18"/>
          <w:szCs w:val="18"/>
          <w14:ligatures w14:val="standardContextual"/>
        </w:rPr>
      </w:pPr>
      <w:proofErr w:type="spellStart"/>
      <w:r w:rsidRPr="00311CE5">
        <w:rPr>
          <w:rFonts w:eastAsia="Aptos"/>
          <w:i/>
          <w:iCs/>
          <w:sz w:val="18"/>
          <w:szCs w:val="18"/>
          <w14:ligatures w14:val="standardContextual"/>
        </w:rPr>
        <w:t>Nm</w:t>
      </w:r>
      <w:proofErr w:type="spellEnd"/>
      <w:r w:rsidRPr="00311CE5">
        <w:rPr>
          <w:rFonts w:eastAsia="Aptos"/>
          <w:i/>
          <w:iCs/>
          <w:sz w:val="18"/>
          <w:szCs w:val="18"/>
          <w14:ligatures w14:val="standardContextual"/>
        </w:rPr>
        <w:t xml:space="preserve"> – veisti naudojamų grynaveislių veislinių patinų skaičius; </w:t>
      </w:r>
    </w:p>
    <w:p w14:paraId="4A4D1A3E" w14:textId="77777777" w:rsidR="00554913" w:rsidRPr="00311CE5" w:rsidRDefault="00554913" w:rsidP="00554913">
      <w:pPr>
        <w:autoSpaceDE w:val="0"/>
        <w:autoSpaceDN w:val="0"/>
        <w:adjustRightInd w:val="0"/>
        <w:jc w:val="both"/>
        <w:rPr>
          <w:rFonts w:eastAsia="Aptos"/>
          <w:i/>
          <w:iCs/>
          <w:sz w:val="18"/>
          <w:szCs w:val="18"/>
          <w14:ligatures w14:val="standardContextual"/>
        </w:rPr>
      </w:pPr>
      <w:r w:rsidRPr="00311CE5">
        <w:rPr>
          <w:rFonts w:eastAsia="Aptos"/>
          <w:i/>
          <w:iCs/>
          <w:sz w:val="18"/>
          <w:szCs w:val="18"/>
          <w14:ligatures w14:val="standardContextual"/>
        </w:rPr>
        <w:t xml:space="preserve">Nf – veisti naudojamų grynaveislių veislinių patelių skaičius. </w:t>
      </w:r>
    </w:p>
    <w:p w14:paraId="74F596F3" w14:textId="2FD6766B" w:rsidR="00311CE5" w:rsidRPr="00311CE5" w:rsidRDefault="00554913" w:rsidP="00554913">
      <w:pPr>
        <w:autoSpaceDE w:val="0"/>
        <w:autoSpaceDN w:val="0"/>
        <w:adjustRightInd w:val="0"/>
        <w:jc w:val="both"/>
        <w:rPr>
          <w:rFonts w:eastAsia="Aptos"/>
          <w:szCs w:val="24"/>
          <w14:ligatures w14:val="standardContextual"/>
        </w:rPr>
      </w:pPr>
      <w:r w:rsidRPr="00311CE5">
        <w:rPr>
          <w:rFonts w:eastAsia="Aptos"/>
          <w:i/>
          <w:iCs/>
          <w:sz w:val="18"/>
          <w:szCs w:val="18"/>
          <w14:ligatures w14:val="standardContextual"/>
        </w:rPr>
        <w:t>Ne rodiklis saugomų (nykstančių) veislių atvejų turi būti bent 35, o gerinamųjų (palaikomųjų) veislių atveju, t. y. arklinių šeimos gyvūnų, galvijų, avių, ožkų rodiklis turi būti 100 ir daugiau, kiaulių (išskyrus uždaroje gamybos sistemoje veikiančioje privačioje įmonėje veisiamas kiaules), triušių, paukščių – 35 ir daugiau</w:t>
      </w:r>
      <w:r>
        <w:rPr>
          <w:rFonts w:eastAsia="Aptos"/>
          <w:i/>
          <w:iCs/>
          <w:sz w:val="18"/>
          <w:szCs w:val="18"/>
          <w14:ligatures w14:val="standardContextual"/>
        </w:rPr>
        <w:t>)</w:t>
      </w:r>
    </w:p>
    <w:tbl>
      <w:tblPr>
        <w:tblStyle w:val="TableGrid3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311CE5" w:rsidRPr="00E2016B" w14:paraId="1BFC7E3D" w14:textId="77777777" w:rsidTr="00F20AD2">
        <w:tc>
          <w:tcPr>
            <w:tcW w:w="14312" w:type="dxa"/>
          </w:tcPr>
          <w:p w14:paraId="4E171189" w14:textId="77777777" w:rsidR="00311CE5" w:rsidRPr="004C3A65" w:rsidRDefault="00311CE5" w:rsidP="00554913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bookmarkStart w:id="5" w:name="_Hlk167716968"/>
          </w:p>
          <w:p w14:paraId="71E661BF" w14:textId="77777777" w:rsidR="00554913" w:rsidRPr="004C3A65" w:rsidRDefault="00554913" w:rsidP="00554913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0689DEFE" w14:textId="77777777" w:rsidR="00554913" w:rsidRPr="004C3A65" w:rsidRDefault="00554913" w:rsidP="00554913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16A390F3" w14:textId="77777777" w:rsidR="00554913" w:rsidRPr="004C3A65" w:rsidRDefault="00554913" w:rsidP="00554913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bookmarkEnd w:id="5"/>
    </w:tbl>
    <w:p w14:paraId="3F27ABE0" w14:textId="77777777" w:rsidR="00332554" w:rsidRDefault="00332554">
      <w:pPr>
        <w:jc w:val="center"/>
        <w:rPr>
          <w:sz w:val="20"/>
          <w:lang w:eastAsia="lt-LT"/>
        </w:rPr>
      </w:pPr>
    </w:p>
    <w:p w14:paraId="6E3C06B0" w14:textId="0D522F11" w:rsidR="00554913" w:rsidRDefault="00461507" w:rsidP="00461507">
      <w:pPr>
        <w:rPr>
          <w:b/>
          <w:bCs/>
          <w:szCs w:val="24"/>
        </w:rPr>
      </w:pPr>
      <w:r w:rsidRPr="00EA1001">
        <w:rPr>
          <w:b/>
          <w:bCs/>
          <w:szCs w:val="24"/>
        </w:rPr>
        <w:t>Pateikti informacij</w:t>
      </w:r>
      <w:r>
        <w:rPr>
          <w:b/>
          <w:bCs/>
          <w:szCs w:val="24"/>
        </w:rPr>
        <w:t>ą</w:t>
      </w:r>
      <w:r w:rsidRPr="00EA1001">
        <w:rPr>
          <w:b/>
          <w:bCs/>
          <w:szCs w:val="24"/>
        </w:rPr>
        <w:t xml:space="preserve"> iš kilmės knygos, į kurią grynaveisliai veisliniai gyvūnai ar jų tėvai pirmą kartą buvo įrašyti po atsivedimo, kartu nurodant pradinį gyvūno registracijos toje kilmės knygoje numerį</w:t>
      </w:r>
      <w:r w:rsidR="00E2016B">
        <w:rPr>
          <w:b/>
          <w:bCs/>
          <w:szCs w:val="24"/>
        </w:rPr>
        <w:t>:</w:t>
      </w:r>
    </w:p>
    <w:p w14:paraId="62171250" w14:textId="0FD99124" w:rsidR="00461507" w:rsidRDefault="00461507" w:rsidP="00461507">
      <w:pPr>
        <w:rPr>
          <w:i/>
          <w:iCs/>
          <w:szCs w:val="24"/>
        </w:rPr>
      </w:pPr>
      <w:bookmarkStart w:id="6" w:name="_Hlk167717228"/>
      <w:r w:rsidRPr="004C3A65">
        <w:rPr>
          <w:i/>
          <w:iCs/>
          <w:sz w:val="18"/>
          <w:szCs w:val="18"/>
        </w:rPr>
        <w:t>(</w:t>
      </w:r>
      <w:r w:rsidRPr="00554913">
        <w:rPr>
          <w:i/>
          <w:iCs/>
          <w:sz w:val="18"/>
          <w:szCs w:val="18"/>
        </w:rPr>
        <w:t>pildoma, jei Programos tikslas atkurti ar sukurti naują veislę)</w:t>
      </w:r>
    </w:p>
    <w:bookmarkEnd w:id="6"/>
    <w:tbl>
      <w:tblPr>
        <w:tblStyle w:val="TableGrid3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554913" w:rsidRPr="00E2016B" w14:paraId="574400D9" w14:textId="77777777" w:rsidTr="00F20AD2">
        <w:tc>
          <w:tcPr>
            <w:tcW w:w="14312" w:type="dxa"/>
          </w:tcPr>
          <w:p w14:paraId="04F007F1" w14:textId="77777777" w:rsidR="00554913" w:rsidRPr="004C3A65" w:rsidRDefault="00554913" w:rsidP="00F119E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076D64A6" w14:textId="77777777" w:rsidR="00554913" w:rsidRPr="004C3A65" w:rsidRDefault="00554913" w:rsidP="00F119E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0ABADB59" w14:textId="77777777" w:rsidR="00554913" w:rsidRPr="004C3A65" w:rsidRDefault="00554913" w:rsidP="00F119E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1442870F" w14:textId="77777777" w:rsidR="00554913" w:rsidRPr="004C3A65" w:rsidRDefault="00554913" w:rsidP="00F119E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</w:tbl>
    <w:p w14:paraId="42ED0F3B" w14:textId="77777777" w:rsidR="00461507" w:rsidRDefault="00461507" w:rsidP="00461507">
      <w:pPr>
        <w:rPr>
          <w:i/>
          <w:iCs/>
          <w:szCs w:val="24"/>
          <w:lang w:eastAsia="lt-LT"/>
        </w:rPr>
      </w:pPr>
    </w:p>
    <w:p w14:paraId="6913DE63" w14:textId="46B873BB" w:rsidR="00461507" w:rsidRDefault="00C2276C" w:rsidP="00461507">
      <w:pPr>
        <w:rPr>
          <w:b/>
          <w:bCs/>
          <w:szCs w:val="24"/>
        </w:rPr>
      </w:pPr>
      <w:r>
        <w:rPr>
          <w:b/>
          <w:bCs/>
          <w:szCs w:val="24"/>
        </w:rPr>
        <w:lastRenderedPageBreak/>
        <w:t>Pateikti i</w:t>
      </w:r>
      <w:r w:rsidRPr="00C2276C">
        <w:rPr>
          <w:b/>
          <w:bCs/>
          <w:szCs w:val="24"/>
        </w:rPr>
        <w:t>nformaciją apie ketina</w:t>
      </w:r>
      <w:r w:rsidR="00050473">
        <w:rPr>
          <w:b/>
          <w:bCs/>
          <w:szCs w:val="24"/>
        </w:rPr>
        <w:t xml:space="preserve">nčią </w:t>
      </w:r>
      <w:r w:rsidRPr="00C2276C">
        <w:rPr>
          <w:b/>
          <w:bCs/>
          <w:szCs w:val="24"/>
        </w:rPr>
        <w:t>atkurti veislę</w:t>
      </w:r>
      <w:r w:rsidR="00050473">
        <w:rPr>
          <w:b/>
          <w:bCs/>
          <w:szCs w:val="24"/>
        </w:rPr>
        <w:t xml:space="preserve"> (</w:t>
      </w:r>
      <w:r w:rsidRPr="00C2276C">
        <w:rPr>
          <w:b/>
          <w:bCs/>
          <w:szCs w:val="24"/>
        </w:rPr>
        <w:t>kuri yra išnykusi ar jai kyla rimta grėsmė išnykti</w:t>
      </w:r>
      <w:r w:rsidR="00050473">
        <w:rPr>
          <w:b/>
          <w:bCs/>
          <w:szCs w:val="24"/>
        </w:rPr>
        <w:t>)</w:t>
      </w:r>
      <w:r w:rsidR="00243A3D">
        <w:rPr>
          <w:b/>
          <w:bCs/>
          <w:szCs w:val="24"/>
        </w:rPr>
        <w:t>:</w:t>
      </w:r>
    </w:p>
    <w:p w14:paraId="60DE3CEB" w14:textId="77777777" w:rsidR="00685DA9" w:rsidRDefault="00685DA9" w:rsidP="00685DA9">
      <w:pPr>
        <w:rPr>
          <w:i/>
          <w:iCs/>
          <w:szCs w:val="24"/>
        </w:rPr>
      </w:pPr>
      <w:r w:rsidRPr="00554913">
        <w:rPr>
          <w:b/>
          <w:bCs/>
          <w:sz w:val="18"/>
          <w:szCs w:val="18"/>
        </w:rPr>
        <w:t>(</w:t>
      </w:r>
      <w:r w:rsidRPr="00554913">
        <w:rPr>
          <w:i/>
          <w:iCs/>
          <w:sz w:val="18"/>
          <w:szCs w:val="18"/>
        </w:rPr>
        <w:t>pildoma, jei Programos tikslas atkurti ar sukurti naują veislę)</w:t>
      </w:r>
    </w:p>
    <w:tbl>
      <w:tblPr>
        <w:tblStyle w:val="Lentelstinklelis"/>
        <w:tblW w:w="14312" w:type="dxa"/>
        <w:tblLook w:val="04A0" w:firstRow="1" w:lastRow="0" w:firstColumn="1" w:lastColumn="0" w:noHBand="0" w:noVBand="1"/>
      </w:tblPr>
      <w:tblGrid>
        <w:gridCol w:w="3209"/>
        <w:gridCol w:w="3449"/>
        <w:gridCol w:w="7654"/>
      </w:tblGrid>
      <w:tr w:rsidR="00521F51" w14:paraId="2603BBBE" w14:textId="77777777" w:rsidTr="004C3A65">
        <w:trPr>
          <w:trHeight w:val="1065"/>
        </w:trPr>
        <w:tc>
          <w:tcPr>
            <w:tcW w:w="3209" w:type="dxa"/>
            <w:vMerge w:val="restart"/>
          </w:tcPr>
          <w:p w14:paraId="2F1779DC" w14:textId="0D9FAB88" w:rsidR="00521F51" w:rsidRDefault="00243A3D" w:rsidP="00461507">
            <w:pPr>
              <w:rPr>
                <w:b/>
                <w:bCs/>
                <w:szCs w:val="24"/>
                <w:lang w:eastAsia="lt-LT"/>
              </w:rPr>
            </w:pPr>
            <w:r>
              <w:rPr>
                <w:szCs w:val="24"/>
              </w:rPr>
              <w:t>Į</w:t>
            </w:r>
            <w:r w:rsidR="00521F51">
              <w:rPr>
                <w:szCs w:val="24"/>
              </w:rPr>
              <w:t xml:space="preserve"> pagrindinį kilmės knygos skyrių įrašytų atkuriamos veislės grynaveislių veislinių gyvūnų palikuonis arba kitų veislių grynaveislius veislinius gyvūnus ar jų palikuonis, kurie įtraukiami į tos veislės atkūrimą arba visus kitus gyvūnus, dėl kurių grynaveislių veislinių gyvūnų nuspr</w:t>
            </w:r>
            <w:r w:rsidR="007B717B">
              <w:rPr>
                <w:szCs w:val="24"/>
              </w:rPr>
              <w:t xml:space="preserve">ęsta, </w:t>
            </w:r>
            <w:r w:rsidR="00521F51">
              <w:rPr>
                <w:szCs w:val="24"/>
              </w:rPr>
              <w:t>kad jie atitinka atkuriamos veislės savybes ir kurie</w:t>
            </w:r>
            <w:r w:rsidR="00215670">
              <w:rPr>
                <w:szCs w:val="24"/>
              </w:rPr>
              <w:t xml:space="preserve"> (</w:t>
            </w:r>
            <w:r w:rsidR="00521F51">
              <w:rPr>
                <w:szCs w:val="24"/>
              </w:rPr>
              <w:t>jei taikytina</w:t>
            </w:r>
            <w:r w:rsidR="00215670">
              <w:rPr>
                <w:szCs w:val="24"/>
              </w:rPr>
              <w:t>)</w:t>
            </w:r>
            <w:r w:rsidR="00521F51">
              <w:rPr>
                <w:szCs w:val="24"/>
              </w:rPr>
              <w:t xml:space="preserve"> atitinka minimalius produktyvumo reikalavimus, nustatytus </w:t>
            </w:r>
            <w:r w:rsidR="00215670">
              <w:rPr>
                <w:szCs w:val="24"/>
              </w:rPr>
              <w:t>šioje P</w:t>
            </w:r>
            <w:r w:rsidR="00521F51">
              <w:rPr>
                <w:szCs w:val="24"/>
              </w:rPr>
              <w:t>rogramoje, jeigu:</w:t>
            </w:r>
          </w:p>
        </w:tc>
        <w:tc>
          <w:tcPr>
            <w:tcW w:w="3449" w:type="dxa"/>
          </w:tcPr>
          <w:p w14:paraId="32AABCA6" w14:textId="41844138" w:rsidR="00521F51" w:rsidRPr="00243A3D" w:rsidRDefault="00243A3D" w:rsidP="004C3A65">
            <w:pPr>
              <w:pStyle w:val="Sraopastraipa"/>
              <w:numPr>
                <w:ilvl w:val="0"/>
                <w:numId w:val="6"/>
              </w:numPr>
              <w:tabs>
                <w:tab w:val="left" w:pos="220"/>
              </w:tabs>
              <w:ind w:left="0" w:firstLine="0"/>
              <w:rPr>
                <w:b/>
                <w:bCs/>
                <w:szCs w:val="24"/>
                <w:lang w:eastAsia="lt-LT"/>
              </w:rPr>
            </w:pPr>
            <w:r w:rsidRPr="00243A3D">
              <w:rPr>
                <w:szCs w:val="24"/>
              </w:rPr>
              <w:t xml:space="preserve">kilmės </w:t>
            </w:r>
            <w:r w:rsidR="00521F51" w:rsidRPr="00243A3D">
              <w:rPr>
                <w:szCs w:val="24"/>
              </w:rPr>
              <w:t xml:space="preserve">knygos sudarymo ar pakartotinio sudarymo laikotarpis, atitinkantis veislę, nustatytas </w:t>
            </w:r>
            <w:r w:rsidR="00A96493" w:rsidRPr="00243A3D">
              <w:rPr>
                <w:szCs w:val="24"/>
              </w:rPr>
              <w:t>P</w:t>
            </w:r>
            <w:r w:rsidR="00521F51" w:rsidRPr="00243A3D">
              <w:rPr>
                <w:szCs w:val="24"/>
              </w:rPr>
              <w:t>rogramoje</w:t>
            </w:r>
          </w:p>
        </w:tc>
        <w:tc>
          <w:tcPr>
            <w:tcW w:w="7654" w:type="dxa"/>
          </w:tcPr>
          <w:p w14:paraId="5B13E9F8" w14:textId="77777777" w:rsidR="00521F51" w:rsidRDefault="00521F51" w:rsidP="00461507">
            <w:pPr>
              <w:rPr>
                <w:b/>
                <w:bCs/>
                <w:szCs w:val="24"/>
                <w:lang w:eastAsia="lt-LT"/>
              </w:rPr>
            </w:pPr>
          </w:p>
        </w:tc>
      </w:tr>
      <w:tr w:rsidR="00521F51" w14:paraId="73B4C92A" w14:textId="77777777" w:rsidTr="004C3A65">
        <w:trPr>
          <w:trHeight w:val="1931"/>
        </w:trPr>
        <w:tc>
          <w:tcPr>
            <w:tcW w:w="3209" w:type="dxa"/>
            <w:vMerge/>
          </w:tcPr>
          <w:p w14:paraId="09956897" w14:textId="77777777" w:rsidR="00521F51" w:rsidRDefault="00521F51" w:rsidP="00461507">
            <w:pPr>
              <w:rPr>
                <w:szCs w:val="24"/>
              </w:rPr>
            </w:pPr>
          </w:p>
        </w:tc>
        <w:tc>
          <w:tcPr>
            <w:tcW w:w="3449" w:type="dxa"/>
          </w:tcPr>
          <w:p w14:paraId="43DA0E3F" w14:textId="0E1306C3" w:rsidR="00521F51" w:rsidRPr="00243A3D" w:rsidRDefault="00521F51" w:rsidP="004C3A65">
            <w:pPr>
              <w:pStyle w:val="Sraopastraipa"/>
              <w:numPr>
                <w:ilvl w:val="0"/>
                <w:numId w:val="6"/>
              </w:numPr>
              <w:tabs>
                <w:tab w:val="left" w:pos="220"/>
              </w:tabs>
              <w:ind w:left="0" w:firstLine="0"/>
              <w:rPr>
                <w:b/>
                <w:bCs/>
                <w:szCs w:val="24"/>
                <w:lang w:eastAsia="lt-LT"/>
              </w:rPr>
            </w:pPr>
            <w:r w:rsidRPr="00243A3D">
              <w:rPr>
                <w:szCs w:val="24"/>
              </w:rPr>
              <w:t xml:space="preserve">į bet kurią kilmės knygą, į kurią buvo įrašyti grynaveisliai veisliniai gyvūnai ar jų palikuonys, </w:t>
            </w:r>
            <w:r w:rsidR="004C3A65">
              <w:rPr>
                <w:szCs w:val="24"/>
              </w:rPr>
              <w:t>(</w:t>
            </w:r>
            <w:r w:rsidRPr="00243A3D">
              <w:rPr>
                <w:szCs w:val="24"/>
              </w:rPr>
              <w:t>kartu nurod</w:t>
            </w:r>
            <w:r w:rsidR="004C3A65">
              <w:rPr>
                <w:szCs w:val="24"/>
              </w:rPr>
              <w:t>yti</w:t>
            </w:r>
            <w:r w:rsidRPr="00243A3D">
              <w:rPr>
                <w:szCs w:val="24"/>
              </w:rPr>
              <w:t xml:space="preserve"> pradin</w:t>
            </w:r>
            <w:r w:rsidR="004C3A65">
              <w:rPr>
                <w:szCs w:val="24"/>
              </w:rPr>
              <w:t xml:space="preserve">į </w:t>
            </w:r>
            <w:r w:rsidRPr="00243A3D">
              <w:rPr>
                <w:szCs w:val="24"/>
              </w:rPr>
              <w:t>gyvūno registracijos numer</w:t>
            </w:r>
            <w:r w:rsidR="004C3A65">
              <w:rPr>
                <w:szCs w:val="24"/>
              </w:rPr>
              <w:t>į</w:t>
            </w:r>
            <w:r w:rsidR="00243A3D" w:rsidRPr="004C3A65">
              <w:rPr>
                <w:i/>
                <w:iCs/>
                <w:szCs w:val="24"/>
              </w:rPr>
              <w:t>(jei taikoma)</w:t>
            </w:r>
          </w:p>
        </w:tc>
        <w:tc>
          <w:tcPr>
            <w:tcW w:w="7654" w:type="dxa"/>
          </w:tcPr>
          <w:p w14:paraId="1F6152DE" w14:textId="77777777" w:rsidR="00521F51" w:rsidRDefault="00521F51" w:rsidP="00461507">
            <w:pPr>
              <w:rPr>
                <w:b/>
                <w:bCs/>
                <w:szCs w:val="24"/>
                <w:lang w:eastAsia="lt-LT"/>
              </w:rPr>
            </w:pPr>
          </w:p>
        </w:tc>
      </w:tr>
      <w:tr w:rsidR="00521F51" w14:paraId="78D30D38" w14:textId="77777777" w:rsidTr="004C3A65">
        <w:trPr>
          <w:trHeight w:val="1122"/>
        </w:trPr>
        <w:tc>
          <w:tcPr>
            <w:tcW w:w="3209" w:type="dxa"/>
            <w:vMerge/>
          </w:tcPr>
          <w:p w14:paraId="14C9568F" w14:textId="77777777" w:rsidR="00521F51" w:rsidRDefault="00521F51" w:rsidP="00461507">
            <w:pPr>
              <w:rPr>
                <w:szCs w:val="24"/>
              </w:rPr>
            </w:pPr>
          </w:p>
        </w:tc>
        <w:tc>
          <w:tcPr>
            <w:tcW w:w="3449" w:type="dxa"/>
          </w:tcPr>
          <w:p w14:paraId="0B0A5EE7" w14:textId="4676F30D" w:rsidR="00521F51" w:rsidRPr="00243A3D" w:rsidRDefault="00243A3D" w:rsidP="004C3A65">
            <w:pPr>
              <w:pStyle w:val="Sraopastraipa"/>
              <w:numPr>
                <w:ilvl w:val="0"/>
                <w:numId w:val="6"/>
              </w:numPr>
              <w:tabs>
                <w:tab w:val="left" w:pos="220"/>
              </w:tabs>
              <w:ind w:left="0" w:firstLine="0"/>
              <w:rPr>
                <w:b/>
                <w:bCs/>
                <w:szCs w:val="24"/>
                <w:lang w:eastAsia="lt-LT"/>
              </w:rPr>
            </w:pPr>
            <w:r w:rsidRPr="00243A3D">
              <w:rPr>
                <w:szCs w:val="24"/>
              </w:rPr>
              <w:t>gyvūnai</w:t>
            </w:r>
            <w:r w:rsidR="00521F51" w:rsidRPr="00243A3D">
              <w:rPr>
                <w:szCs w:val="24"/>
              </w:rPr>
              <w:t>, kuriuos Veisimo organizacija laiko atkuriamos veislės genofondu, nurodomi kilmės registravimo sistemoje</w:t>
            </w:r>
          </w:p>
        </w:tc>
        <w:tc>
          <w:tcPr>
            <w:tcW w:w="7654" w:type="dxa"/>
          </w:tcPr>
          <w:p w14:paraId="27E78B2D" w14:textId="77777777" w:rsidR="00521F51" w:rsidRDefault="00521F51" w:rsidP="00461507">
            <w:pPr>
              <w:rPr>
                <w:b/>
                <w:bCs/>
                <w:szCs w:val="24"/>
                <w:lang w:eastAsia="lt-LT"/>
              </w:rPr>
            </w:pPr>
          </w:p>
        </w:tc>
      </w:tr>
    </w:tbl>
    <w:p w14:paraId="5A497509" w14:textId="77777777" w:rsidR="00A768D2" w:rsidRDefault="00A768D2" w:rsidP="00461507">
      <w:pPr>
        <w:rPr>
          <w:b/>
          <w:bCs/>
          <w:szCs w:val="24"/>
          <w:lang w:eastAsia="lt-LT"/>
        </w:rPr>
      </w:pPr>
    </w:p>
    <w:p w14:paraId="51BCC2B9" w14:textId="2F515627" w:rsidR="00332554" w:rsidRDefault="00AD0BEC" w:rsidP="00AD0BEC">
      <w:pPr>
        <w:rPr>
          <w:b/>
          <w:bCs/>
          <w:szCs w:val="24"/>
          <w:lang w:eastAsia="lt-LT"/>
        </w:rPr>
      </w:pPr>
      <w:r w:rsidRPr="00F868CF">
        <w:rPr>
          <w:b/>
          <w:bCs/>
          <w:szCs w:val="24"/>
          <w:lang w:eastAsia="lt-LT"/>
        </w:rPr>
        <w:t>Veisimo organizacijos darbuotojų skaičius</w:t>
      </w:r>
      <w:r w:rsidR="00E2016B">
        <w:rPr>
          <w:b/>
          <w:bCs/>
          <w:szCs w:val="24"/>
          <w:lang w:eastAsia="lt-LT"/>
        </w:rPr>
        <w:t>:</w:t>
      </w:r>
    </w:p>
    <w:p w14:paraId="7F2C2E32" w14:textId="5C572086" w:rsidR="00F868CF" w:rsidRPr="00E2016B" w:rsidRDefault="00F868CF" w:rsidP="00AD0BEC">
      <w:pPr>
        <w:rPr>
          <w:i/>
          <w:iCs/>
          <w:sz w:val="18"/>
          <w:szCs w:val="18"/>
          <w:lang w:eastAsia="lt-LT"/>
        </w:rPr>
      </w:pPr>
      <w:r w:rsidRPr="004C3A65">
        <w:rPr>
          <w:i/>
          <w:iCs/>
          <w:sz w:val="18"/>
          <w:szCs w:val="18"/>
          <w:lang w:eastAsia="lt-LT"/>
        </w:rPr>
        <w:t>(</w:t>
      </w:r>
      <w:r w:rsidR="00D9125A" w:rsidRPr="00E2016B">
        <w:rPr>
          <w:i/>
          <w:iCs/>
          <w:sz w:val="18"/>
          <w:szCs w:val="18"/>
          <w:lang w:eastAsia="lt-LT"/>
        </w:rPr>
        <w:t xml:space="preserve">nurodyti </w:t>
      </w:r>
      <w:r w:rsidR="008A5C66" w:rsidRPr="00E2016B">
        <w:rPr>
          <w:i/>
          <w:iCs/>
          <w:sz w:val="18"/>
          <w:szCs w:val="18"/>
          <w:lang w:eastAsia="lt-LT"/>
        </w:rPr>
        <w:t xml:space="preserve">Veisimo organizacijoje </w:t>
      </w:r>
      <w:r w:rsidR="00243A3D" w:rsidRPr="00E2016B">
        <w:rPr>
          <w:i/>
          <w:iCs/>
          <w:sz w:val="18"/>
          <w:szCs w:val="18"/>
          <w:lang w:eastAsia="lt-LT"/>
        </w:rPr>
        <w:t xml:space="preserve">su šia Programa </w:t>
      </w:r>
      <w:r w:rsidR="008A5C66" w:rsidRPr="00E2016B">
        <w:rPr>
          <w:i/>
          <w:iCs/>
          <w:sz w:val="18"/>
          <w:szCs w:val="18"/>
          <w:lang w:eastAsia="lt-LT"/>
        </w:rPr>
        <w:t xml:space="preserve">dirbančių </w:t>
      </w:r>
      <w:r w:rsidR="00D9125A" w:rsidRPr="00E2016B">
        <w:rPr>
          <w:i/>
          <w:iCs/>
          <w:sz w:val="18"/>
          <w:szCs w:val="18"/>
          <w:lang w:eastAsia="lt-LT"/>
        </w:rPr>
        <w:t>darbuotojų skaičių</w:t>
      </w:r>
      <w:r w:rsidR="00234327" w:rsidRPr="00E2016B">
        <w:rPr>
          <w:i/>
          <w:iCs/>
          <w:sz w:val="18"/>
          <w:szCs w:val="18"/>
          <w:lang w:eastAsia="lt-LT"/>
        </w:rPr>
        <w:t xml:space="preserve"> bei</w:t>
      </w:r>
      <w:r w:rsidR="00D9125A" w:rsidRPr="00E2016B">
        <w:rPr>
          <w:i/>
          <w:iCs/>
          <w:sz w:val="18"/>
          <w:szCs w:val="18"/>
          <w:lang w:eastAsia="lt-LT"/>
        </w:rPr>
        <w:t xml:space="preserve"> pagrįsti</w:t>
      </w:r>
      <w:r w:rsidR="008A5C66" w:rsidRPr="00E2016B">
        <w:rPr>
          <w:i/>
          <w:iCs/>
          <w:sz w:val="18"/>
          <w:szCs w:val="18"/>
          <w:lang w:eastAsia="lt-LT"/>
        </w:rPr>
        <w:t xml:space="preserve">, kad </w:t>
      </w:r>
      <w:r w:rsidR="00234327" w:rsidRPr="00E2016B">
        <w:rPr>
          <w:i/>
          <w:iCs/>
          <w:sz w:val="18"/>
          <w:szCs w:val="18"/>
          <w:lang w:eastAsia="lt-LT"/>
        </w:rPr>
        <w:t xml:space="preserve">tai </w:t>
      </w:r>
      <w:r w:rsidR="008A5C66" w:rsidRPr="00E2016B">
        <w:rPr>
          <w:i/>
          <w:iCs/>
          <w:sz w:val="18"/>
          <w:szCs w:val="18"/>
          <w:lang w:eastAsia="lt-LT"/>
        </w:rPr>
        <w:t>pakankama</w:t>
      </w:r>
      <w:r w:rsidR="00234327" w:rsidRPr="00E2016B">
        <w:rPr>
          <w:i/>
          <w:iCs/>
          <w:sz w:val="18"/>
          <w:szCs w:val="18"/>
          <w:lang w:eastAsia="lt-LT"/>
        </w:rPr>
        <w:t>s</w:t>
      </w:r>
      <w:r w:rsidR="008A5C66" w:rsidRPr="00E2016B">
        <w:rPr>
          <w:i/>
          <w:iCs/>
          <w:sz w:val="18"/>
          <w:szCs w:val="18"/>
          <w:lang w:eastAsia="lt-LT"/>
        </w:rPr>
        <w:t xml:space="preserve"> kvalifikuotų darbuotojų </w:t>
      </w:r>
      <w:r w:rsidR="00234327" w:rsidRPr="00E2016B">
        <w:rPr>
          <w:i/>
          <w:iCs/>
          <w:sz w:val="18"/>
          <w:szCs w:val="18"/>
          <w:lang w:eastAsia="lt-LT"/>
        </w:rPr>
        <w:t xml:space="preserve">skaičius, </w:t>
      </w:r>
      <w:r w:rsidR="008A5C66" w:rsidRPr="00E2016B">
        <w:rPr>
          <w:i/>
          <w:iCs/>
          <w:sz w:val="18"/>
          <w:szCs w:val="18"/>
          <w:lang w:eastAsia="lt-LT"/>
        </w:rPr>
        <w:t xml:space="preserve">kad </w:t>
      </w:r>
      <w:r w:rsidR="00234327" w:rsidRPr="00E2016B">
        <w:rPr>
          <w:i/>
          <w:iCs/>
          <w:sz w:val="18"/>
          <w:szCs w:val="18"/>
          <w:lang w:eastAsia="lt-LT"/>
        </w:rPr>
        <w:t xml:space="preserve">Veisimo organizacija </w:t>
      </w:r>
      <w:r w:rsidR="008A5C66" w:rsidRPr="00E2016B">
        <w:rPr>
          <w:i/>
          <w:iCs/>
          <w:sz w:val="18"/>
          <w:szCs w:val="18"/>
          <w:lang w:eastAsia="lt-LT"/>
        </w:rPr>
        <w:t>galėtų veiksmingai įgyvendinti Programą)</w:t>
      </w:r>
    </w:p>
    <w:tbl>
      <w:tblPr>
        <w:tblStyle w:val="TableGrid2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234327" w:rsidRPr="000908C6" w14:paraId="633951BA" w14:textId="77777777" w:rsidTr="00F20AD2">
        <w:tc>
          <w:tcPr>
            <w:tcW w:w="14312" w:type="dxa"/>
          </w:tcPr>
          <w:p w14:paraId="5A5752C3" w14:textId="77777777" w:rsidR="00234327" w:rsidRDefault="00234327" w:rsidP="00F119EE">
            <w:pPr>
              <w:autoSpaceDE w:val="0"/>
              <w:autoSpaceDN w:val="0"/>
              <w:adjustRightInd w:val="0"/>
              <w:rPr>
                <w:szCs w:val="24"/>
              </w:rPr>
            </w:pPr>
            <w:bookmarkStart w:id="7" w:name="_Hlk167713040"/>
          </w:p>
          <w:p w14:paraId="630EEAFD" w14:textId="77777777" w:rsidR="00234327" w:rsidRDefault="00234327" w:rsidP="00F119EE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4E59D82E" w14:textId="77777777" w:rsidR="00234327" w:rsidRDefault="00234327" w:rsidP="00F119EE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67C7489B" w14:textId="77777777" w:rsidR="00234327" w:rsidRPr="000908C6" w:rsidRDefault="00234327" w:rsidP="00F119E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bookmarkEnd w:id="7"/>
    </w:tbl>
    <w:p w14:paraId="1753E5A1" w14:textId="77777777" w:rsidR="00234327" w:rsidRPr="008A5C66" w:rsidRDefault="00234327" w:rsidP="00AD0BEC">
      <w:pPr>
        <w:rPr>
          <w:i/>
          <w:iCs/>
          <w:sz w:val="18"/>
          <w:szCs w:val="18"/>
          <w:lang w:eastAsia="lt-LT"/>
        </w:rPr>
      </w:pPr>
    </w:p>
    <w:p w14:paraId="7DC00A31" w14:textId="0DA9C806" w:rsidR="0059236F" w:rsidRDefault="00E2016B" w:rsidP="0059236F">
      <w:pPr>
        <w:autoSpaceDE w:val="0"/>
        <w:autoSpaceDN w:val="0"/>
        <w:adjustRightInd w:val="0"/>
        <w:jc w:val="both"/>
        <w:rPr>
          <w:rFonts w:eastAsia="Aptos"/>
          <w:b/>
          <w:bCs/>
          <w:szCs w:val="24"/>
          <w14:ligatures w14:val="standardContextual"/>
        </w:rPr>
      </w:pPr>
      <w:r>
        <w:rPr>
          <w:rFonts w:eastAsia="Aptos"/>
          <w:b/>
          <w:bCs/>
          <w:szCs w:val="24"/>
          <w14:ligatures w14:val="standardContextual"/>
        </w:rPr>
        <w:t>P</w:t>
      </w:r>
      <w:r w:rsidRPr="0059236F">
        <w:rPr>
          <w:rFonts w:eastAsia="Aptos"/>
          <w:b/>
          <w:bCs/>
          <w:szCs w:val="24"/>
          <w14:ligatures w14:val="standardContextual"/>
        </w:rPr>
        <w:t>ateikti</w:t>
      </w:r>
      <w:r w:rsidRPr="0059236F">
        <w:rPr>
          <w:rFonts w:eastAsia="Aptos"/>
          <w:szCs w:val="24"/>
          <w14:ligatures w14:val="standardContextual"/>
        </w:rPr>
        <w:t xml:space="preserve"> </w:t>
      </w:r>
      <w:r w:rsidR="0059236F" w:rsidRPr="0059236F">
        <w:rPr>
          <w:rFonts w:eastAsia="Aptos"/>
          <w:b/>
          <w:bCs/>
          <w:szCs w:val="24"/>
          <w14:ligatures w14:val="standardContextual"/>
        </w:rPr>
        <w:t xml:space="preserve">informaciją apie </w:t>
      </w:r>
      <w:r w:rsidR="0059236F">
        <w:rPr>
          <w:rFonts w:eastAsia="Aptos"/>
          <w:b/>
          <w:bCs/>
          <w:szCs w:val="24"/>
          <w14:ligatures w14:val="standardContextual"/>
        </w:rPr>
        <w:t xml:space="preserve">taikomą </w:t>
      </w:r>
      <w:r w:rsidR="0059236F" w:rsidRPr="0059236F">
        <w:rPr>
          <w:rFonts w:eastAsia="Aptos"/>
          <w:b/>
          <w:bCs/>
          <w:szCs w:val="24"/>
          <w14:ligatures w14:val="standardContextual"/>
        </w:rPr>
        <w:t>veislinių gyvūnų identifikavimo sistemą</w:t>
      </w:r>
      <w:r>
        <w:rPr>
          <w:rFonts w:eastAsia="Aptos"/>
          <w:b/>
          <w:bCs/>
          <w:szCs w:val="24"/>
          <w14:ligatures w14:val="standardContextual"/>
        </w:rPr>
        <w:t>:</w:t>
      </w:r>
    </w:p>
    <w:p w14:paraId="1C211094" w14:textId="7B3D7219" w:rsidR="00E513C0" w:rsidRPr="004C3A65" w:rsidRDefault="00E513C0" w:rsidP="0059236F">
      <w:pPr>
        <w:autoSpaceDE w:val="0"/>
        <w:autoSpaceDN w:val="0"/>
        <w:adjustRightInd w:val="0"/>
        <w:jc w:val="both"/>
        <w:rPr>
          <w:rFonts w:eastAsia="Aptos"/>
          <w:i/>
          <w:iCs/>
          <w:szCs w:val="24"/>
          <w14:ligatures w14:val="standardContextual"/>
        </w:rPr>
      </w:pPr>
      <w:r w:rsidRPr="00E2016B">
        <w:rPr>
          <w:rFonts w:eastAsia="Aptos"/>
          <w:i/>
          <w:iCs/>
          <w:sz w:val="18"/>
          <w:szCs w:val="18"/>
          <w14:ligatures w14:val="standardContextual"/>
        </w:rPr>
        <w:t>(aprašyti, kaip bus užtikrinama, kad į kilmės knygą ar kilmės registrą gyvūnai bu</w:t>
      </w:r>
      <w:r w:rsidRPr="00E2016B">
        <w:rPr>
          <w:i/>
          <w:iCs/>
          <w:sz w:val="18"/>
          <w:szCs w:val="18"/>
        </w:rPr>
        <w:t>s</w:t>
      </w:r>
      <w:r w:rsidRPr="00E2016B">
        <w:rPr>
          <w:rFonts w:eastAsia="Aptos"/>
          <w:i/>
          <w:iCs/>
          <w:sz w:val="18"/>
          <w:szCs w:val="18"/>
          <w14:ligatures w14:val="standardContextual"/>
        </w:rPr>
        <w:t xml:space="preserve"> registruojami tik identifikuoti kiekvienas atskirai pagal Sąjungos gyvūnų sveikatos teisę dėl atitinkamų rūšių gyvūnų identifikavimo ir registravimo)</w:t>
      </w:r>
    </w:p>
    <w:tbl>
      <w:tblPr>
        <w:tblStyle w:val="TableGrid4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59236F" w:rsidRPr="0059236F" w14:paraId="3E4B139A" w14:textId="77777777" w:rsidTr="00F20AD2">
        <w:tc>
          <w:tcPr>
            <w:tcW w:w="14312" w:type="dxa"/>
          </w:tcPr>
          <w:p w14:paraId="71AA7316" w14:textId="77777777" w:rsidR="0059236F" w:rsidRPr="0059236F" w:rsidRDefault="0059236F" w:rsidP="0059236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7AE0CC6" w14:textId="77777777" w:rsidR="0059236F" w:rsidRDefault="0059236F" w:rsidP="0059236F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14:paraId="4FFB80FC" w14:textId="77777777" w:rsidR="00F20AD2" w:rsidRDefault="00F20AD2" w:rsidP="0059236F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14:paraId="330E1512" w14:textId="77777777" w:rsidR="00F20AD2" w:rsidRPr="0059236F" w:rsidRDefault="00F20AD2" w:rsidP="0059236F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14:paraId="613BE066" w14:textId="77777777" w:rsidR="0059236F" w:rsidRPr="0059236F" w:rsidRDefault="0059236F" w:rsidP="0059236F">
      <w:pPr>
        <w:autoSpaceDE w:val="0"/>
        <w:autoSpaceDN w:val="0"/>
        <w:adjustRightInd w:val="0"/>
        <w:jc w:val="both"/>
        <w:rPr>
          <w:rFonts w:eastAsia="Aptos"/>
          <w:szCs w:val="24"/>
          <w14:ligatures w14:val="standardContextual"/>
        </w:rPr>
      </w:pPr>
    </w:p>
    <w:p w14:paraId="511C80A5" w14:textId="40FBC219" w:rsidR="0059236F" w:rsidRDefault="00E2016B" w:rsidP="0059236F">
      <w:pPr>
        <w:autoSpaceDE w:val="0"/>
        <w:autoSpaceDN w:val="0"/>
        <w:adjustRightInd w:val="0"/>
        <w:jc w:val="both"/>
        <w:rPr>
          <w:rFonts w:eastAsia="Aptos"/>
          <w:b/>
          <w:bCs/>
          <w:szCs w:val="24"/>
          <w14:ligatures w14:val="standardContextual"/>
        </w:rPr>
      </w:pPr>
      <w:r>
        <w:rPr>
          <w:rFonts w:eastAsia="Aptos"/>
          <w:b/>
          <w:bCs/>
          <w:szCs w:val="24"/>
          <w14:ligatures w14:val="standardContextual"/>
        </w:rPr>
        <w:lastRenderedPageBreak/>
        <w:t>P</w:t>
      </w:r>
      <w:r w:rsidRPr="0059236F">
        <w:rPr>
          <w:rFonts w:eastAsia="Aptos"/>
          <w:b/>
          <w:bCs/>
          <w:szCs w:val="24"/>
          <w14:ligatures w14:val="standardContextual"/>
        </w:rPr>
        <w:t xml:space="preserve">ateikti </w:t>
      </w:r>
      <w:r w:rsidR="0059236F" w:rsidRPr="0059236F">
        <w:rPr>
          <w:rFonts w:eastAsia="Aptos"/>
          <w:b/>
          <w:bCs/>
          <w:szCs w:val="24"/>
          <w14:ligatures w14:val="standardContextual"/>
        </w:rPr>
        <w:t>informacija apie grynaveislių veislinių gyvūnų</w:t>
      </w:r>
      <w:r w:rsidR="0059236F" w:rsidRPr="0059236F">
        <w:rPr>
          <w:rFonts w:eastAsia="Aptos"/>
          <w:szCs w:val="24"/>
          <w14:ligatures w14:val="standardContextual"/>
        </w:rPr>
        <w:t xml:space="preserve"> </w:t>
      </w:r>
      <w:r w:rsidR="0059236F" w:rsidRPr="0059236F">
        <w:rPr>
          <w:rFonts w:eastAsia="Aptos"/>
          <w:b/>
          <w:bCs/>
          <w:szCs w:val="24"/>
          <w14:ligatures w14:val="standardContextual"/>
        </w:rPr>
        <w:t>kilmės registravimo sistemą</w:t>
      </w:r>
      <w:r>
        <w:rPr>
          <w:rFonts w:eastAsia="Aptos"/>
          <w:b/>
          <w:bCs/>
          <w:szCs w:val="24"/>
          <w14:ligatures w14:val="standardContextual"/>
        </w:rPr>
        <w:t>:</w:t>
      </w:r>
    </w:p>
    <w:p w14:paraId="5DAED3D9" w14:textId="6C8BCE01" w:rsidR="00E513C0" w:rsidRPr="0059236F" w:rsidRDefault="00E513C0" w:rsidP="0059236F">
      <w:pPr>
        <w:autoSpaceDE w:val="0"/>
        <w:autoSpaceDN w:val="0"/>
        <w:adjustRightInd w:val="0"/>
        <w:jc w:val="both"/>
        <w:rPr>
          <w:rFonts w:eastAsia="Aptos"/>
          <w:b/>
          <w:bCs/>
          <w:szCs w:val="24"/>
          <w14:ligatures w14:val="standardContextual"/>
        </w:rPr>
      </w:pPr>
      <w:r w:rsidRPr="00E513C0">
        <w:rPr>
          <w:i/>
          <w:iCs/>
          <w:sz w:val="18"/>
          <w:szCs w:val="18"/>
        </w:rPr>
        <w:t xml:space="preserve">(aprašyti grynaveislių veislinių gyvūnų, </w:t>
      </w:r>
      <w:r w:rsidRPr="0059236F">
        <w:rPr>
          <w:rFonts w:eastAsia="Aptos"/>
          <w:i/>
          <w:iCs/>
          <w:sz w:val="18"/>
          <w:szCs w:val="18"/>
          <w14:ligatures w14:val="standardContextual"/>
        </w:rPr>
        <w:t>įrašytų į kilmės knygas arba įregistruotų ir tinkamų į jas įrašyti, arba hibridinių veislinių kiaulių, įregistruotų kilmės registruose,</w:t>
      </w:r>
      <w:r w:rsidRPr="00E513C0">
        <w:rPr>
          <w:i/>
          <w:iCs/>
          <w:sz w:val="18"/>
          <w:szCs w:val="18"/>
        </w:rPr>
        <w:t xml:space="preserve"> kilmės registravimo sistemą) </w:t>
      </w:r>
    </w:p>
    <w:tbl>
      <w:tblPr>
        <w:tblStyle w:val="TableGrid4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59236F" w:rsidRPr="0059236F" w14:paraId="518C1196" w14:textId="77777777" w:rsidTr="00F20AD2">
        <w:tc>
          <w:tcPr>
            <w:tcW w:w="14312" w:type="dxa"/>
          </w:tcPr>
          <w:p w14:paraId="01446EA8" w14:textId="77777777" w:rsidR="009D6D50" w:rsidRPr="0059236F" w:rsidRDefault="009D6D50" w:rsidP="005923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8" w:name="_Hlk165633003"/>
          </w:p>
          <w:p w14:paraId="048222C6" w14:textId="77777777" w:rsidR="0059236F" w:rsidRDefault="0059236F" w:rsidP="0059236F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14:paraId="3D85CC1A" w14:textId="77777777" w:rsidR="00F20AD2" w:rsidRDefault="00F20AD2" w:rsidP="0059236F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14:paraId="6DCC4BFD" w14:textId="77777777" w:rsidR="00F20AD2" w:rsidRPr="0059236F" w:rsidRDefault="00F20AD2" w:rsidP="0059236F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bookmarkEnd w:id="8"/>
    </w:tbl>
    <w:p w14:paraId="16012E2E" w14:textId="77777777" w:rsidR="0059236F" w:rsidRDefault="0059236F">
      <w:pPr>
        <w:jc w:val="center"/>
        <w:rPr>
          <w:sz w:val="20"/>
          <w:lang w:eastAsia="lt-LT"/>
        </w:rPr>
      </w:pPr>
    </w:p>
    <w:p w14:paraId="58437A58" w14:textId="15520822" w:rsidR="00EB293D" w:rsidRDefault="00E2016B" w:rsidP="00EB293D">
      <w:pPr>
        <w:autoSpaceDE w:val="0"/>
        <w:autoSpaceDN w:val="0"/>
        <w:adjustRightInd w:val="0"/>
        <w:jc w:val="both"/>
        <w:rPr>
          <w:rFonts w:eastAsia="Aptos"/>
          <w:szCs w:val="24"/>
          <w14:ligatures w14:val="standardContextual"/>
        </w:rPr>
      </w:pPr>
      <w:r>
        <w:rPr>
          <w:rFonts w:eastAsia="Aptos"/>
          <w:b/>
          <w:bCs/>
          <w:szCs w:val="24"/>
          <w14:ligatures w14:val="standardContextual"/>
        </w:rPr>
        <w:t>P</w:t>
      </w:r>
      <w:r w:rsidRPr="00EB293D">
        <w:rPr>
          <w:rFonts w:eastAsia="Aptos"/>
          <w:b/>
          <w:bCs/>
          <w:szCs w:val="24"/>
          <w14:ligatures w14:val="standardContextual"/>
        </w:rPr>
        <w:t xml:space="preserve">ateikti </w:t>
      </w:r>
      <w:r w:rsidR="00EB293D" w:rsidRPr="00EB293D">
        <w:rPr>
          <w:rFonts w:eastAsia="Aptos"/>
          <w:b/>
          <w:bCs/>
          <w:szCs w:val="24"/>
          <w14:ligatures w14:val="standardContextual"/>
        </w:rPr>
        <w:t>informaciją apie produktyvumo tyrimus arba genetinį vertinimą</w:t>
      </w:r>
      <w:r>
        <w:rPr>
          <w:rFonts w:eastAsia="Aptos"/>
          <w:b/>
          <w:bCs/>
          <w:szCs w:val="24"/>
          <w14:ligatures w14:val="standardContextual"/>
        </w:rPr>
        <w:t>:</w:t>
      </w:r>
      <w:r w:rsidR="00EB293D" w:rsidRPr="00EB293D">
        <w:rPr>
          <w:rFonts w:eastAsia="Aptos"/>
          <w:szCs w:val="24"/>
          <w14:ligatures w14:val="standardContextual"/>
        </w:rPr>
        <w:t xml:space="preserve"> </w:t>
      </w:r>
    </w:p>
    <w:p w14:paraId="4B3F90E1" w14:textId="72BAB8F4" w:rsidR="00EB293D" w:rsidRPr="00E2016B" w:rsidRDefault="00EB293D" w:rsidP="00F20AD2">
      <w:pPr>
        <w:rPr>
          <w:rFonts w:eastAsia="Aptos"/>
          <w:i/>
          <w:iCs/>
          <w:sz w:val="18"/>
          <w:szCs w:val="18"/>
          <w14:ligatures w14:val="standardContextual"/>
        </w:rPr>
      </w:pPr>
      <w:r w:rsidRPr="004C3A65">
        <w:rPr>
          <w:rFonts w:eastAsia="Aptos"/>
          <w:i/>
          <w:iCs/>
          <w:sz w:val="18"/>
          <w:szCs w:val="18"/>
          <w14:ligatures w14:val="standardContextual"/>
        </w:rPr>
        <w:t xml:space="preserve">(jei </w:t>
      </w:r>
      <w:r w:rsidR="00E513C0" w:rsidRPr="004C3A65">
        <w:rPr>
          <w:i/>
          <w:iCs/>
          <w:sz w:val="18"/>
          <w:szCs w:val="18"/>
        </w:rPr>
        <w:t xml:space="preserve">Programoje taikomi produktyvumo tyrimai, pateikti išsamią </w:t>
      </w:r>
      <w:r w:rsidR="00E513C0" w:rsidRPr="004C3A65">
        <w:rPr>
          <w:rFonts w:eastAsia="Aptos"/>
          <w:i/>
          <w:iCs/>
          <w:kern w:val="2"/>
          <w:sz w:val="18"/>
          <w:szCs w:val="18"/>
          <w14:ligatures w14:val="standardContextual"/>
        </w:rPr>
        <w:t>informacij</w:t>
      </w:r>
      <w:r w:rsidR="00E513C0" w:rsidRPr="004C3A65">
        <w:rPr>
          <w:i/>
          <w:iCs/>
          <w:sz w:val="18"/>
          <w:szCs w:val="18"/>
        </w:rPr>
        <w:t>ą</w:t>
      </w:r>
      <w:r w:rsidR="00E513C0" w:rsidRPr="004C3A65">
        <w:rPr>
          <w:rFonts w:eastAsia="Aptos"/>
          <w:i/>
          <w:iCs/>
          <w:kern w:val="2"/>
          <w:sz w:val="18"/>
          <w:szCs w:val="18"/>
          <w14:ligatures w14:val="standardContextual"/>
        </w:rPr>
        <w:t xml:space="preserve"> apie sistemas, taikomas produktyvumo tyrimų rezultatams rinkti, registruoti, perduoti ir naudoti)</w:t>
      </w:r>
    </w:p>
    <w:tbl>
      <w:tblPr>
        <w:tblStyle w:val="TableGrid5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EB293D" w:rsidRPr="00EB293D" w14:paraId="58B6E58E" w14:textId="77777777" w:rsidTr="00F20AD2">
        <w:trPr>
          <w:trHeight w:val="1054"/>
        </w:trPr>
        <w:tc>
          <w:tcPr>
            <w:tcW w:w="14312" w:type="dxa"/>
          </w:tcPr>
          <w:p w14:paraId="60A5EE2A" w14:textId="77777777" w:rsidR="00EB293D" w:rsidRPr="00EB293D" w:rsidRDefault="00EB293D" w:rsidP="00EB293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14:paraId="58AEA6B6" w14:textId="77777777" w:rsidR="00EB293D" w:rsidRPr="00EB293D" w:rsidRDefault="00EB293D" w:rsidP="00EB293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14:paraId="3F3E6BB5" w14:textId="77777777" w:rsidR="00EB293D" w:rsidRPr="00EB293D" w:rsidRDefault="00EB293D" w:rsidP="00EB293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14:paraId="1946BAC3" w14:textId="77777777" w:rsidR="009D6D50" w:rsidRDefault="009D6D50">
      <w:pPr>
        <w:jc w:val="center"/>
        <w:rPr>
          <w:sz w:val="20"/>
          <w:lang w:eastAsia="lt-LT"/>
        </w:rPr>
      </w:pPr>
    </w:p>
    <w:p w14:paraId="7C423CA7" w14:textId="5DB613EA" w:rsidR="00EB293D" w:rsidRDefault="00E2016B" w:rsidP="00F20AD2">
      <w:pPr>
        <w:autoSpaceDE w:val="0"/>
        <w:autoSpaceDN w:val="0"/>
        <w:adjustRightInd w:val="0"/>
        <w:jc w:val="both"/>
        <w:rPr>
          <w:sz w:val="20"/>
          <w:lang w:eastAsia="lt-LT"/>
        </w:rPr>
      </w:pPr>
      <w:r>
        <w:rPr>
          <w:rFonts w:eastAsia="Aptos"/>
          <w:b/>
          <w:bCs/>
          <w:szCs w:val="24"/>
          <w14:ligatures w14:val="standardContextual"/>
        </w:rPr>
        <w:t xml:space="preserve">Pateikti </w:t>
      </w:r>
      <w:r w:rsidRPr="00EB293D">
        <w:rPr>
          <w:rFonts w:eastAsia="Aptos"/>
          <w:b/>
          <w:bCs/>
          <w:szCs w:val="24"/>
          <w14:ligatures w14:val="standardContextual"/>
        </w:rPr>
        <w:t>informacij</w:t>
      </w:r>
      <w:r>
        <w:rPr>
          <w:rFonts w:eastAsia="Aptos"/>
          <w:b/>
          <w:bCs/>
          <w:szCs w:val="24"/>
          <w14:ligatures w14:val="standardContextual"/>
        </w:rPr>
        <w:t>ą</w:t>
      </w:r>
      <w:r w:rsidRPr="00EB293D">
        <w:rPr>
          <w:rFonts w:eastAsia="Aptos"/>
          <w:b/>
          <w:bCs/>
          <w:szCs w:val="24"/>
          <w14:ligatures w14:val="standardContextual"/>
        </w:rPr>
        <w:t xml:space="preserve"> </w:t>
      </w:r>
      <w:r w:rsidR="008139A7" w:rsidRPr="00EB293D">
        <w:rPr>
          <w:rFonts w:eastAsia="Aptos"/>
          <w:b/>
          <w:bCs/>
          <w:szCs w:val="24"/>
          <w14:ligatures w14:val="standardContextual"/>
        </w:rPr>
        <w:t>apie genetinio vertinimo sistemas ir, kai taikoma, veislinių gyvūnų genomo vertinimą</w:t>
      </w:r>
      <w:r>
        <w:rPr>
          <w:rFonts w:eastAsia="Aptos"/>
          <w:b/>
          <w:bCs/>
          <w:szCs w:val="24"/>
          <w14:ligatures w14:val="standardContextual"/>
        </w:rPr>
        <w:t>:</w:t>
      </w:r>
    </w:p>
    <w:tbl>
      <w:tblPr>
        <w:tblStyle w:val="TableGrid2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EB293D" w:rsidRPr="000908C6" w14:paraId="38C262F4" w14:textId="77777777" w:rsidTr="00F20AD2">
        <w:tc>
          <w:tcPr>
            <w:tcW w:w="14312" w:type="dxa"/>
          </w:tcPr>
          <w:p w14:paraId="6649BCDD" w14:textId="77777777" w:rsidR="00EB293D" w:rsidRDefault="00EB293D" w:rsidP="00F119EE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35DF62B2" w14:textId="77777777" w:rsidR="00EB293D" w:rsidRDefault="00EB293D" w:rsidP="00F119EE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55DA1C88" w14:textId="77777777" w:rsidR="00EB293D" w:rsidRDefault="00EB293D" w:rsidP="00F119EE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2B856D64" w14:textId="77777777" w:rsidR="00EB293D" w:rsidRPr="000908C6" w:rsidRDefault="00EB293D" w:rsidP="00F119E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14:paraId="77CD895D" w14:textId="77777777" w:rsidR="002E7F4D" w:rsidRDefault="002E7F4D">
      <w:pPr>
        <w:jc w:val="center"/>
        <w:rPr>
          <w:sz w:val="20"/>
          <w:lang w:eastAsia="lt-LT"/>
        </w:rPr>
      </w:pPr>
    </w:p>
    <w:p w14:paraId="5C60FFE2" w14:textId="46F9903C" w:rsidR="003D6322" w:rsidRDefault="00E2016B" w:rsidP="008342D3">
      <w:pPr>
        <w:autoSpaceDE w:val="0"/>
        <w:autoSpaceDN w:val="0"/>
        <w:adjustRightInd w:val="0"/>
        <w:jc w:val="both"/>
        <w:rPr>
          <w:rFonts w:eastAsia="Aptos"/>
          <w:b/>
          <w:bCs/>
          <w:szCs w:val="24"/>
          <w14:ligatures w14:val="standardContextual"/>
        </w:rPr>
      </w:pPr>
      <w:r>
        <w:rPr>
          <w:rFonts w:eastAsia="Aptos"/>
          <w:b/>
          <w:bCs/>
          <w:szCs w:val="24"/>
          <w14:ligatures w14:val="standardContextual"/>
        </w:rPr>
        <w:t>N</w:t>
      </w:r>
      <w:r w:rsidRPr="008342D3">
        <w:rPr>
          <w:rFonts w:eastAsia="Aptos"/>
          <w:b/>
          <w:bCs/>
          <w:szCs w:val="24"/>
          <w14:ligatures w14:val="standardContextual"/>
        </w:rPr>
        <w:t>urodyti</w:t>
      </w:r>
      <w:r>
        <w:rPr>
          <w:rFonts w:eastAsia="Aptos"/>
          <w:b/>
          <w:bCs/>
          <w:szCs w:val="24"/>
          <w14:ligatures w14:val="standardContextual"/>
        </w:rPr>
        <w:t>,</w:t>
      </w:r>
      <w:r w:rsidRPr="008342D3">
        <w:rPr>
          <w:rFonts w:eastAsia="Aptos"/>
          <w:b/>
          <w:bCs/>
          <w:szCs w:val="24"/>
          <w14:ligatures w14:val="standardContextual"/>
        </w:rPr>
        <w:t xml:space="preserve"> </w:t>
      </w:r>
      <w:r w:rsidR="008342D3">
        <w:rPr>
          <w:rFonts w:eastAsia="Aptos"/>
          <w:b/>
          <w:bCs/>
          <w:szCs w:val="24"/>
          <w14:ligatures w14:val="standardContextual"/>
        </w:rPr>
        <w:t xml:space="preserve">kaip </w:t>
      </w:r>
      <w:r w:rsidR="002E3D4D">
        <w:rPr>
          <w:rFonts w:eastAsia="Aptos"/>
          <w:b/>
          <w:bCs/>
          <w:szCs w:val="24"/>
          <w14:ligatures w14:val="standardContextual"/>
        </w:rPr>
        <w:t xml:space="preserve">taikomi papildomi kriterijai ar procedūros, gyvūnams </w:t>
      </w:r>
      <w:r w:rsidR="003D6322">
        <w:rPr>
          <w:rFonts w:eastAsia="Aptos"/>
          <w:b/>
          <w:bCs/>
          <w:szCs w:val="24"/>
          <w14:ligatures w14:val="standardContextual"/>
        </w:rPr>
        <w:t>kilmės knygos pagrindinio skyriaus poskyriuose registruoti</w:t>
      </w:r>
      <w:r>
        <w:rPr>
          <w:rFonts w:eastAsia="Aptos"/>
          <w:b/>
          <w:bCs/>
          <w:szCs w:val="24"/>
          <w14:ligatures w14:val="standardContextual"/>
        </w:rPr>
        <w:t>:</w:t>
      </w:r>
    </w:p>
    <w:p w14:paraId="648209D8" w14:textId="4E9B0550" w:rsidR="008342D3" w:rsidRPr="008342D3" w:rsidRDefault="004E7D81" w:rsidP="008342D3">
      <w:pPr>
        <w:autoSpaceDE w:val="0"/>
        <w:autoSpaceDN w:val="0"/>
        <w:adjustRightInd w:val="0"/>
        <w:jc w:val="both"/>
        <w:rPr>
          <w:rFonts w:eastAsia="Aptos"/>
          <w:b/>
          <w:bCs/>
          <w:szCs w:val="24"/>
          <w14:ligatures w14:val="standardContextual"/>
        </w:rPr>
      </w:pPr>
      <w:r w:rsidRPr="004E7D81">
        <w:rPr>
          <w:i/>
          <w:iCs/>
          <w:sz w:val="18"/>
          <w:szCs w:val="18"/>
        </w:rPr>
        <w:t xml:space="preserve">(aprašyti </w:t>
      </w:r>
      <w:r w:rsidRPr="008342D3">
        <w:rPr>
          <w:rFonts w:eastAsia="Aptos"/>
          <w:i/>
          <w:iCs/>
          <w:sz w:val="18"/>
          <w:szCs w:val="18"/>
          <w14:ligatures w14:val="standardContextual"/>
        </w:rPr>
        <w:t>kilmės knygos padalijimo taisykl</w:t>
      </w:r>
      <w:r w:rsidRPr="004E7D81">
        <w:rPr>
          <w:rFonts w:eastAsia="Aptos"/>
          <w:i/>
          <w:iCs/>
          <w:sz w:val="18"/>
          <w:szCs w:val="18"/>
          <w14:ligatures w14:val="standardContextual"/>
        </w:rPr>
        <w:t>e</w:t>
      </w:r>
      <w:r w:rsidRPr="008342D3">
        <w:rPr>
          <w:rFonts w:eastAsia="Aptos"/>
          <w:i/>
          <w:iCs/>
          <w:sz w:val="18"/>
          <w:szCs w:val="18"/>
          <w14:ligatures w14:val="standardContextual"/>
        </w:rPr>
        <w:t>s ir kriterij</w:t>
      </w:r>
      <w:r>
        <w:rPr>
          <w:rFonts w:eastAsia="Aptos"/>
          <w:i/>
          <w:iCs/>
          <w:sz w:val="18"/>
          <w:szCs w:val="18"/>
          <w14:ligatures w14:val="standardContextual"/>
        </w:rPr>
        <w:t>us</w:t>
      </w:r>
      <w:r w:rsidRPr="008342D3">
        <w:rPr>
          <w:rFonts w:eastAsia="Aptos"/>
          <w:i/>
          <w:iCs/>
          <w:sz w:val="18"/>
          <w:szCs w:val="18"/>
          <w14:ligatures w14:val="standardContextual"/>
        </w:rPr>
        <w:t xml:space="preserve"> ar procedūr</w:t>
      </w:r>
      <w:r>
        <w:rPr>
          <w:rFonts w:eastAsia="Aptos"/>
          <w:i/>
          <w:iCs/>
          <w:sz w:val="18"/>
          <w:szCs w:val="18"/>
          <w14:ligatures w14:val="standardContextual"/>
        </w:rPr>
        <w:t>a</w:t>
      </w:r>
      <w:r w:rsidRPr="008342D3">
        <w:rPr>
          <w:rFonts w:eastAsia="Aptos"/>
          <w:i/>
          <w:iCs/>
          <w:sz w:val="18"/>
          <w:szCs w:val="18"/>
          <w14:ligatures w14:val="standardContextual"/>
        </w:rPr>
        <w:t>s, taikom</w:t>
      </w:r>
      <w:r>
        <w:rPr>
          <w:rFonts w:eastAsia="Aptos"/>
          <w:i/>
          <w:iCs/>
          <w:sz w:val="18"/>
          <w:szCs w:val="18"/>
          <w14:ligatures w14:val="standardContextual"/>
        </w:rPr>
        <w:t>a</w:t>
      </w:r>
      <w:r w:rsidRPr="008342D3">
        <w:rPr>
          <w:rFonts w:eastAsia="Aptos"/>
          <w:i/>
          <w:iCs/>
          <w:sz w:val="18"/>
          <w:szCs w:val="18"/>
          <w14:ligatures w14:val="standardContextual"/>
        </w:rPr>
        <w:t>s gyvūnams registruoti atskiruose papildomuose skyriuose ar kitaip juos suskirst</w:t>
      </w:r>
      <w:r w:rsidR="00C32EAD">
        <w:rPr>
          <w:rFonts w:eastAsia="Aptos"/>
          <w:i/>
          <w:iCs/>
          <w:sz w:val="18"/>
          <w:szCs w:val="18"/>
          <w14:ligatures w14:val="standardContextual"/>
        </w:rPr>
        <w:t>ant</w:t>
      </w:r>
      <w:r w:rsidRPr="004E7D81">
        <w:rPr>
          <w:rFonts w:eastAsia="Aptos"/>
          <w:i/>
          <w:iCs/>
          <w:sz w:val="18"/>
          <w:szCs w:val="18"/>
          <w14:ligatures w14:val="standardContextual"/>
        </w:rPr>
        <w:t>)</w:t>
      </w:r>
    </w:p>
    <w:tbl>
      <w:tblPr>
        <w:tblStyle w:val="TableGrid6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8342D3" w:rsidRPr="008342D3" w14:paraId="4563DD07" w14:textId="77777777" w:rsidTr="00F20AD2">
        <w:tc>
          <w:tcPr>
            <w:tcW w:w="14312" w:type="dxa"/>
          </w:tcPr>
          <w:p w14:paraId="37E0CA0B" w14:textId="77777777" w:rsidR="00626784" w:rsidRPr="004E7D81" w:rsidRDefault="00626784" w:rsidP="00626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9" w:name="_Hlk167719684"/>
          </w:p>
          <w:p w14:paraId="5798F790" w14:textId="77777777" w:rsidR="008342D3" w:rsidRPr="008342D3" w:rsidRDefault="008342D3" w:rsidP="008342D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14:paraId="225E281B" w14:textId="77777777" w:rsidR="008342D3" w:rsidRPr="008342D3" w:rsidRDefault="008342D3" w:rsidP="008342D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14:paraId="113550A7" w14:textId="77777777" w:rsidR="008342D3" w:rsidRPr="008342D3" w:rsidRDefault="008342D3" w:rsidP="008342D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bookmarkEnd w:id="9"/>
    </w:tbl>
    <w:p w14:paraId="09F906CC" w14:textId="77777777" w:rsidR="009D6D50" w:rsidRDefault="009D6D50">
      <w:pPr>
        <w:jc w:val="center"/>
        <w:rPr>
          <w:sz w:val="20"/>
          <w:lang w:eastAsia="lt-LT"/>
        </w:rPr>
      </w:pPr>
    </w:p>
    <w:p w14:paraId="0EC22B05" w14:textId="19268B0E" w:rsidR="009D6D50" w:rsidRPr="00B67C6B" w:rsidRDefault="000D2CA5" w:rsidP="009162B7">
      <w:pPr>
        <w:jc w:val="both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 xml:space="preserve">Pateikti </w:t>
      </w:r>
      <w:r w:rsidR="003577F5">
        <w:rPr>
          <w:b/>
          <w:bCs/>
          <w:szCs w:val="24"/>
          <w:lang w:eastAsia="lt-LT"/>
        </w:rPr>
        <w:t>i</w:t>
      </w:r>
      <w:r w:rsidR="00B67C6B" w:rsidRPr="00B67C6B">
        <w:rPr>
          <w:b/>
          <w:bCs/>
          <w:szCs w:val="24"/>
          <w:lang w:eastAsia="lt-LT"/>
        </w:rPr>
        <w:t xml:space="preserve">nformacija apie </w:t>
      </w:r>
      <w:r w:rsidR="00346549">
        <w:rPr>
          <w:b/>
          <w:bCs/>
          <w:szCs w:val="24"/>
          <w:lang w:eastAsia="lt-LT"/>
        </w:rPr>
        <w:t>v</w:t>
      </w:r>
      <w:r w:rsidR="00B67C6B" w:rsidRPr="00B67C6B">
        <w:rPr>
          <w:b/>
          <w:bCs/>
          <w:szCs w:val="24"/>
          <w:lang w:eastAsia="lt-LT"/>
        </w:rPr>
        <w:t xml:space="preserve">eisėjų, dalyvaujančių </w:t>
      </w:r>
      <w:r w:rsidR="009162B7">
        <w:rPr>
          <w:b/>
          <w:bCs/>
          <w:szCs w:val="24"/>
          <w:lang w:eastAsia="lt-LT"/>
        </w:rPr>
        <w:t>P</w:t>
      </w:r>
      <w:r w:rsidR="00B67C6B" w:rsidRPr="00B67C6B">
        <w:rPr>
          <w:b/>
          <w:bCs/>
          <w:szCs w:val="24"/>
          <w:lang w:eastAsia="lt-LT"/>
        </w:rPr>
        <w:t>rogramos įgyvendinime, įsipareigojimų vykdymo kontrolės mechanizmus ir sankcijas už įsipareigojimų nevykdymą ar veisimo programos nesilaikymą</w:t>
      </w:r>
      <w:r w:rsidR="00E2016B">
        <w:rPr>
          <w:b/>
          <w:bCs/>
          <w:szCs w:val="24"/>
          <w:lang w:eastAsia="lt-LT"/>
        </w:rPr>
        <w:t>:</w:t>
      </w:r>
    </w:p>
    <w:p w14:paraId="141E03A4" w14:textId="6DBC1A50" w:rsidR="00886F4F" w:rsidRPr="004C3A65" w:rsidRDefault="00C70902" w:rsidP="004C3A65">
      <w:pPr>
        <w:jc w:val="both"/>
        <w:rPr>
          <w:i/>
          <w:iCs/>
          <w:sz w:val="18"/>
          <w:szCs w:val="18"/>
          <w:lang w:eastAsia="lt-LT"/>
        </w:rPr>
      </w:pPr>
      <w:r w:rsidRPr="004C3A65">
        <w:rPr>
          <w:i/>
          <w:iCs/>
          <w:sz w:val="18"/>
          <w:szCs w:val="18"/>
          <w:lang w:eastAsia="lt-LT"/>
        </w:rPr>
        <w:t xml:space="preserve">(turėtų būti nustatyta ginčų su </w:t>
      </w:r>
      <w:r w:rsidR="001D57C7" w:rsidRPr="004C3A65">
        <w:rPr>
          <w:i/>
          <w:iCs/>
          <w:sz w:val="18"/>
          <w:szCs w:val="18"/>
          <w:lang w:eastAsia="lt-LT"/>
        </w:rPr>
        <w:t>P</w:t>
      </w:r>
      <w:r w:rsidRPr="004C3A65">
        <w:rPr>
          <w:i/>
          <w:iCs/>
          <w:sz w:val="18"/>
          <w:szCs w:val="18"/>
          <w:lang w:eastAsia="lt-LT"/>
        </w:rPr>
        <w:t>rogramo</w:t>
      </w:r>
      <w:r w:rsidR="001D57C7" w:rsidRPr="004C3A65">
        <w:rPr>
          <w:i/>
          <w:iCs/>
          <w:sz w:val="18"/>
          <w:szCs w:val="18"/>
          <w:lang w:eastAsia="lt-LT"/>
        </w:rPr>
        <w:t>j</w:t>
      </w:r>
      <w:r w:rsidRPr="004C3A65">
        <w:rPr>
          <w:i/>
          <w:iCs/>
          <w:sz w:val="18"/>
          <w:szCs w:val="18"/>
          <w:lang w:eastAsia="lt-LT"/>
        </w:rPr>
        <w:t xml:space="preserve">e dalyvaujančiais veisėjais nagrinėjimo ir sprendimų priėmimo tvarka ir užtikrintas lygiateisiškumo principas visiems </w:t>
      </w:r>
      <w:r w:rsidR="003577F5" w:rsidRPr="004C3A65">
        <w:rPr>
          <w:i/>
          <w:iCs/>
          <w:sz w:val="18"/>
          <w:szCs w:val="18"/>
          <w:lang w:eastAsia="lt-LT"/>
        </w:rPr>
        <w:t>P</w:t>
      </w:r>
      <w:r w:rsidRPr="004C3A65">
        <w:rPr>
          <w:i/>
          <w:iCs/>
          <w:sz w:val="18"/>
          <w:szCs w:val="18"/>
          <w:lang w:eastAsia="lt-LT"/>
        </w:rPr>
        <w:t>rogramo</w:t>
      </w:r>
      <w:r w:rsidR="003577F5" w:rsidRPr="004C3A65">
        <w:rPr>
          <w:i/>
          <w:iCs/>
          <w:sz w:val="18"/>
          <w:szCs w:val="18"/>
          <w:lang w:eastAsia="lt-LT"/>
        </w:rPr>
        <w:t>j</w:t>
      </w:r>
      <w:r w:rsidRPr="004C3A65">
        <w:rPr>
          <w:i/>
          <w:iCs/>
          <w:sz w:val="18"/>
          <w:szCs w:val="18"/>
          <w:lang w:eastAsia="lt-LT"/>
        </w:rPr>
        <w:t>e dalyvaujantiems veisėjams (veisėjų, dalyvaujančių jų veisimo programose, teisės ir pareigos bei nekliudoma veisimo programose dalyvaujantiems veisėjams laisvai pasirinkti savo veislinius gyvūnus ir juos veisti, turėti nuosavybės teisę į savo veislinius gyvūnus, iš veislinių gyvūnų, įrašytų į kilmės knygas arba įregistruotų kilmės registruose, gauti palikuonis)</w:t>
      </w:r>
    </w:p>
    <w:tbl>
      <w:tblPr>
        <w:tblStyle w:val="TableGrid6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9162B7" w:rsidRPr="008342D3" w14:paraId="313D6CCB" w14:textId="77777777" w:rsidTr="00F20AD2">
        <w:tc>
          <w:tcPr>
            <w:tcW w:w="14312" w:type="dxa"/>
          </w:tcPr>
          <w:p w14:paraId="0D34C7C6" w14:textId="05D32A43" w:rsidR="009162B7" w:rsidRPr="004E7D81" w:rsidRDefault="009162B7" w:rsidP="00F11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CE0A95B" w14:textId="77777777" w:rsidR="009162B7" w:rsidRPr="008342D3" w:rsidRDefault="009162B7" w:rsidP="00F119E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14:paraId="11CDEB44" w14:textId="77777777" w:rsidR="009162B7" w:rsidRPr="008342D3" w:rsidRDefault="009162B7" w:rsidP="00F119E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14:paraId="23C75610" w14:textId="77777777" w:rsidR="009162B7" w:rsidRPr="008342D3" w:rsidRDefault="009162B7" w:rsidP="00F119E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14:paraId="2CEF700D" w14:textId="77777777" w:rsidR="00B67C6B" w:rsidRDefault="00B67C6B">
      <w:pPr>
        <w:ind w:firstLine="62"/>
        <w:jc w:val="center"/>
        <w:rPr>
          <w:szCs w:val="24"/>
          <w:lang w:eastAsia="lt-LT"/>
        </w:rPr>
      </w:pPr>
    </w:p>
    <w:p w14:paraId="6B6AC02F" w14:textId="0A6D67D5" w:rsidR="009E2D9C" w:rsidRPr="009E2D9C" w:rsidRDefault="009E2D9C" w:rsidP="00BF7FD1">
      <w:pPr>
        <w:suppressAutoHyphens/>
        <w:autoSpaceDN w:val="0"/>
        <w:jc w:val="both"/>
        <w:textAlignment w:val="baseline"/>
        <w:rPr>
          <w:i/>
          <w:iCs/>
          <w:sz w:val="18"/>
          <w:szCs w:val="18"/>
        </w:rPr>
      </w:pPr>
      <w:r w:rsidRPr="00BF7FD1">
        <w:rPr>
          <w:b/>
          <w:bCs/>
          <w:szCs w:val="24"/>
        </w:rPr>
        <w:t>Pat</w:t>
      </w:r>
      <w:r w:rsidR="0081300E" w:rsidRPr="00BF7FD1">
        <w:rPr>
          <w:b/>
          <w:bCs/>
          <w:szCs w:val="24"/>
        </w:rPr>
        <w:t>virtinti, kad ši P</w:t>
      </w:r>
      <w:r w:rsidRPr="009E2D9C">
        <w:rPr>
          <w:b/>
          <w:bCs/>
          <w:szCs w:val="24"/>
        </w:rPr>
        <w:t>rograma nekel</w:t>
      </w:r>
      <w:r w:rsidR="0081300E" w:rsidRPr="00BF7FD1">
        <w:rPr>
          <w:b/>
          <w:bCs/>
          <w:szCs w:val="24"/>
        </w:rPr>
        <w:t>s</w:t>
      </w:r>
      <w:r w:rsidRPr="009E2D9C">
        <w:rPr>
          <w:b/>
          <w:bCs/>
          <w:szCs w:val="24"/>
        </w:rPr>
        <w:t xml:space="preserve"> pavojaus </w:t>
      </w:r>
      <w:r w:rsidR="0081300E" w:rsidRPr="00BF7FD1">
        <w:rPr>
          <w:b/>
          <w:bCs/>
          <w:szCs w:val="24"/>
        </w:rPr>
        <w:t xml:space="preserve">kitai </w:t>
      </w:r>
      <w:r w:rsidRPr="009E2D9C">
        <w:rPr>
          <w:b/>
          <w:bCs/>
          <w:szCs w:val="24"/>
        </w:rPr>
        <w:t xml:space="preserve">patvirtintai </w:t>
      </w:r>
      <w:r w:rsidR="0081300E" w:rsidRPr="00BF7FD1">
        <w:rPr>
          <w:b/>
          <w:bCs/>
          <w:szCs w:val="24"/>
        </w:rPr>
        <w:t>v</w:t>
      </w:r>
      <w:r w:rsidRPr="009E2D9C">
        <w:rPr>
          <w:b/>
          <w:bCs/>
          <w:szCs w:val="24"/>
        </w:rPr>
        <w:t>eisimo programai, kurią tai pačiai veislei vykdo kita Veisimo organizacija</w:t>
      </w:r>
      <w:r w:rsidR="000D2CA5">
        <w:rPr>
          <w:b/>
          <w:bCs/>
          <w:szCs w:val="24"/>
        </w:rPr>
        <w:t>:</w:t>
      </w:r>
      <w:r w:rsidR="000D2CA5" w:rsidRPr="009E2D9C">
        <w:rPr>
          <w:b/>
          <w:bCs/>
          <w:szCs w:val="24"/>
        </w:rPr>
        <w:t xml:space="preserve"> </w:t>
      </w:r>
      <w:r w:rsidR="00BF7FD1" w:rsidRPr="004C3A65">
        <w:rPr>
          <w:i/>
          <w:iCs/>
          <w:sz w:val="18"/>
          <w:szCs w:val="18"/>
        </w:rPr>
        <w:t>(</w:t>
      </w:r>
      <w:r w:rsidR="00E2016B">
        <w:rPr>
          <w:i/>
          <w:iCs/>
          <w:sz w:val="18"/>
          <w:szCs w:val="18"/>
        </w:rPr>
        <w:t>r</w:t>
      </w:r>
      <w:r w:rsidRPr="009E2D9C">
        <w:rPr>
          <w:i/>
          <w:iCs/>
          <w:sz w:val="18"/>
          <w:szCs w:val="18"/>
        </w:rPr>
        <w:t>ekomenduojama atsižvelgti į šiuos aspektus:</w:t>
      </w:r>
    </w:p>
    <w:p w14:paraId="795BB698" w14:textId="2A805925" w:rsidR="009E2D9C" w:rsidRPr="009E2D9C" w:rsidRDefault="00F20AD2" w:rsidP="00BF7FD1">
      <w:pPr>
        <w:suppressAutoHyphens/>
        <w:autoSpaceDN w:val="0"/>
        <w:ind w:firstLine="567"/>
        <w:jc w:val="both"/>
        <w:textAlignment w:val="baseline"/>
        <w:rPr>
          <w:i/>
          <w:iCs/>
          <w:sz w:val="18"/>
          <w:szCs w:val="18"/>
        </w:rPr>
      </w:pPr>
      <w:r>
        <w:rPr>
          <w:rFonts w:eastAsia="Calibri"/>
          <w:i/>
          <w:iCs/>
          <w:sz w:val="18"/>
          <w:szCs w:val="18"/>
        </w:rPr>
        <w:t xml:space="preserve">- </w:t>
      </w:r>
      <w:r w:rsidR="009E2D9C" w:rsidRPr="009E2D9C">
        <w:rPr>
          <w:rFonts w:eastAsia="Calibri"/>
          <w:i/>
          <w:iCs/>
          <w:sz w:val="18"/>
          <w:szCs w:val="18"/>
        </w:rPr>
        <w:t xml:space="preserve"> </w:t>
      </w:r>
      <w:r w:rsidR="009E2D9C" w:rsidRPr="009E2D9C">
        <w:rPr>
          <w:i/>
          <w:iCs/>
          <w:sz w:val="18"/>
          <w:szCs w:val="18"/>
        </w:rPr>
        <w:t>veislės savybių esminių požymių ar pagrindinių tos Veisimo programos tikslų prieštaravimus;</w:t>
      </w:r>
    </w:p>
    <w:p w14:paraId="4E78D83C" w14:textId="7A8FCC05" w:rsidR="009E2D9C" w:rsidRPr="009E2D9C" w:rsidRDefault="00F20AD2" w:rsidP="00BF7FD1">
      <w:pPr>
        <w:suppressAutoHyphens/>
        <w:autoSpaceDN w:val="0"/>
        <w:ind w:firstLine="567"/>
        <w:jc w:val="both"/>
        <w:textAlignment w:val="baseline"/>
        <w:rPr>
          <w:i/>
          <w:iCs/>
          <w:sz w:val="18"/>
          <w:szCs w:val="18"/>
        </w:rPr>
      </w:pPr>
      <w:r>
        <w:rPr>
          <w:rFonts w:eastAsia="Calibri"/>
          <w:i/>
          <w:iCs/>
          <w:sz w:val="18"/>
          <w:szCs w:val="18"/>
        </w:rPr>
        <w:t xml:space="preserve">- </w:t>
      </w:r>
      <w:r w:rsidR="009E2D9C" w:rsidRPr="009E2D9C">
        <w:rPr>
          <w:rFonts w:eastAsia="Calibri"/>
          <w:i/>
          <w:iCs/>
          <w:sz w:val="18"/>
          <w:szCs w:val="18"/>
        </w:rPr>
        <w:t xml:space="preserve"> </w:t>
      </w:r>
      <w:r w:rsidR="009E2D9C" w:rsidRPr="009E2D9C">
        <w:rPr>
          <w:i/>
          <w:iCs/>
          <w:sz w:val="18"/>
          <w:szCs w:val="18"/>
        </w:rPr>
        <w:t>šios veislės išsaugojimo ar šios veislės genetinės įvairovės sumažėjimą;</w:t>
      </w:r>
    </w:p>
    <w:p w14:paraId="0D0C48BF" w14:textId="6C527B1C" w:rsidR="009E2D9C" w:rsidRPr="009E2D9C" w:rsidRDefault="00F20AD2" w:rsidP="00BF7FD1">
      <w:pPr>
        <w:suppressAutoHyphens/>
        <w:autoSpaceDN w:val="0"/>
        <w:ind w:firstLine="567"/>
        <w:jc w:val="both"/>
        <w:textAlignment w:val="baseline"/>
        <w:rPr>
          <w:i/>
          <w:iCs/>
          <w:sz w:val="18"/>
          <w:szCs w:val="18"/>
        </w:rPr>
      </w:pPr>
      <w:r>
        <w:rPr>
          <w:rFonts w:eastAsia="Calibri"/>
          <w:i/>
          <w:iCs/>
          <w:sz w:val="18"/>
          <w:szCs w:val="18"/>
        </w:rPr>
        <w:t xml:space="preserve">- </w:t>
      </w:r>
      <w:r w:rsidR="009E2D9C" w:rsidRPr="009E2D9C">
        <w:rPr>
          <w:rFonts w:eastAsia="Calibri"/>
          <w:i/>
          <w:iCs/>
          <w:sz w:val="18"/>
          <w:szCs w:val="18"/>
        </w:rPr>
        <w:t xml:space="preserve"> </w:t>
      </w:r>
      <w:r w:rsidR="009E2D9C" w:rsidRPr="009E2D9C">
        <w:rPr>
          <w:i/>
          <w:iCs/>
          <w:sz w:val="18"/>
          <w:szCs w:val="18"/>
        </w:rPr>
        <w:t>kai veisimo programa siekiama išsaugoti veislę – atsirastų rizika patvirtintos veisimo programos įgyvendinimo efektyvumo sumažėjimui;</w:t>
      </w:r>
    </w:p>
    <w:p w14:paraId="2B4F7DC9" w14:textId="19E99DAA" w:rsidR="009E2D9C" w:rsidRPr="009E2D9C" w:rsidRDefault="00F20AD2" w:rsidP="00BF7FD1">
      <w:pPr>
        <w:suppressAutoHyphens/>
        <w:autoSpaceDN w:val="0"/>
        <w:ind w:firstLine="567"/>
        <w:jc w:val="both"/>
        <w:textAlignment w:val="baseline"/>
        <w:rPr>
          <w:i/>
          <w:iCs/>
          <w:sz w:val="18"/>
          <w:szCs w:val="18"/>
        </w:rPr>
      </w:pPr>
      <w:r>
        <w:rPr>
          <w:rFonts w:eastAsia="Calibri"/>
          <w:i/>
          <w:iCs/>
          <w:sz w:val="18"/>
          <w:szCs w:val="18"/>
        </w:rPr>
        <w:t xml:space="preserve">- </w:t>
      </w:r>
      <w:r w:rsidR="009E2D9C" w:rsidRPr="009E2D9C">
        <w:rPr>
          <w:i/>
          <w:iCs/>
          <w:sz w:val="18"/>
          <w:szCs w:val="18"/>
        </w:rPr>
        <w:t>jei tai yra veislė, kuriai gresia išnykimas;</w:t>
      </w:r>
    </w:p>
    <w:p w14:paraId="23995CEA" w14:textId="22351758" w:rsidR="009E2D9C" w:rsidRDefault="00F20AD2" w:rsidP="00BF7FD1">
      <w:pPr>
        <w:suppressAutoHyphens/>
        <w:autoSpaceDN w:val="0"/>
        <w:ind w:firstLine="567"/>
        <w:jc w:val="both"/>
        <w:textAlignment w:val="baseline"/>
        <w:rPr>
          <w:i/>
          <w:iCs/>
          <w:sz w:val="18"/>
          <w:szCs w:val="18"/>
        </w:rPr>
      </w:pPr>
      <w:r>
        <w:rPr>
          <w:rFonts w:eastAsia="Calibri"/>
          <w:i/>
          <w:iCs/>
          <w:sz w:val="18"/>
          <w:szCs w:val="18"/>
        </w:rPr>
        <w:t xml:space="preserve">- </w:t>
      </w:r>
      <w:r w:rsidR="009E2D9C" w:rsidRPr="009E2D9C">
        <w:rPr>
          <w:i/>
          <w:iCs/>
          <w:sz w:val="18"/>
          <w:szCs w:val="18"/>
        </w:rPr>
        <w:t>jei tai autochtoninė veislė retai randama vienoje ar keliose ES teritorijose</w:t>
      </w:r>
      <w:r w:rsidR="00BF7FD1">
        <w:rPr>
          <w:i/>
          <w:iCs/>
          <w:sz w:val="18"/>
          <w:szCs w:val="18"/>
        </w:rPr>
        <w:t>)</w:t>
      </w:r>
    </w:p>
    <w:p w14:paraId="2627DF23" w14:textId="77777777" w:rsidR="00E2016B" w:rsidRDefault="00E2016B" w:rsidP="00BF7FD1">
      <w:pPr>
        <w:suppressAutoHyphens/>
        <w:autoSpaceDN w:val="0"/>
        <w:ind w:firstLine="567"/>
        <w:jc w:val="both"/>
        <w:textAlignment w:val="baseline"/>
        <w:rPr>
          <w:i/>
          <w:iCs/>
          <w:sz w:val="18"/>
          <w:szCs w:val="18"/>
        </w:rPr>
      </w:pPr>
    </w:p>
    <w:tbl>
      <w:tblPr>
        <w:tblStyle w:val="TableGrid6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753003" w:rsidRPr="008342D3" w14:paraId="1C074CE7" w14:textId="77777777" w:rsidTr="00753003">
        <w:tc>
          <w:tcPr>
            <w:tcW w:w="14312" w:type="dxa"/>
          </w:tcPr>
          <w:p w14:paraId="0CF2F4BB" w14:textId="77777777" w:rsidR="00753003" w:rsidRPr="004E7D81" w:rsidRDefault="00753003" w:rsidP="00F11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FA353E4" w14:textId="77777777" w:rsidR="00753003" w:rsidRPr="008342D3" w:rsidRDefault="00753003" w:rsidP="00F119E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14:paraId="17D6473E" w14:textId="77777777" w:rsidR="00753003" w:rsidRPr="008342D3" w:rsidRDefault="00753003" w:rsidP="00F119E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14:paraId="1277E134" w14:textId="77777777" w:rsidR="00753003" w:rsidRPr="008342D3" w:rsidRDefault="00753003" w:rsidP="00F119E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14:paraId="2ED5EBF1" w14:textId="77777777" w:rsidR="00753003" w:rsidRPr="009E2D9C" w:rsidRDefault="00753003" w:rsidP="00BF7FD1">
      <w:pPr>
        <w:suppressAutoHyphens/>
        <w:autoSpaceDN w:val="0"/>
        <w:ind w:firstLine="567"/>
        <w:jc w:val="both"/>
        <w:textAlignment w:val="baseline"/>
        <w:rPr>
          <w:i/>
          <w:iCs/>
          <w:sz w:val="18"/>
          <w:szCs w:val="18"/>
        </w:rPr>
      </w:pPr>
    </w:p>
    <w:p w14:paraId="372BB56E" w14:textId="59134AB1" w:rsidR="00B67C6B" w:rsidRPr="00753003" w:rsidRDefault="00753003" w:rsidP="00753003">
      <w:pPr>
        <w:ind w:firstLine="62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 xml:space="preserve">Pateikti </w:t>
      </w:r>
      <w:r w:rsidRPr="00753003">
        <w:rPr>
          <w:b/>
          <w:bCs/>
          <w:szCs w:val="24"/>
          <w:lang w:eastAsia="lt-LT"/>
        </w:rPr>
        <w:t>nuorod</w:t>
      </w:r>
      <w:r>
        <w:rPr>
          <w:b/>
          <w:bCs/>
          <w:szCs w:val="24"/>
          <w:lang w:eastAsia="lt-LT"/>
        </w:rPr>
        <w:t>ą</w:t>
      </w:r>
      <w:r w:rsidRPr="00753003">
        <w:rPr>
          <w:b/>
          <w:bCs/>
          <w:szCs w:val="24"/>
          <w:lang w:eastAsia="lt-LT"/>
        </w:rPr>
        <w:t xml:space="preserve"> į interneto svetainę, kurioje galima susipažinti su </w:t>
      </w:r>
      <w:r>
        <w:rPr>
          <w:b/>
          <w:bCs/>
          <w:szCs w:val="24"/>
          <w:lang w:eastAsia="lt-LT"/>
        </w:rPr>
        <w:t>P</w:t>
      </w:r>
      <w:r w:rsidRPr="00753003">
        <w:rPr>
          <w:b/>
          <w:bCs/>
          <w:szCs w:val="24"/>
          <w:lang w:eastAsia="lt-LT"/>
        </w:rPr>
        <w:t xml:space="preserve">rograma ir informacija apie </w:t>
      </w:r>
      <w:r>
        <w:rPr>
          <w:b/>
          <w:bCs/>
          <w:szCs w:val="24"/>
          <w:lang w:eastAsia="lt-LT"/>
        </w:rPr>
        <w:t>P</w:t>
      </w:r>
      <w:r w:rsidRPr="00753003">
        <w:rPr>
          <w:b/>
          <w:bCs/>
          <w:szCs w:val="24"/>
          <w:lang w:eastAsia="lt-LT"/>
        </w:rPr>
        <w:t>rogramos įgyvendinimą</w:t>
      </w:r>
      <w:r w:rsidR="000D2CA5">
        <w:rPr>
          <w:b/>
          <w:bCs/>
          <w:szCs w:val="24"/>
          <w:lang w:eastAsia="lt-LT"/>
        </w:rPr>
        <w:t>:</w:t>
      </w:r>
    </w:p>
    <w:tbl>
      <w:tblPr>
        <w:tblStyle w:val="TableGrid6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753003" w:rsidRPr="008342D3" w14:paraId="7DD78209" w14:textId="77777777" w:rsidTr="00753003">
        <w:tc>
          <w:tcPr>
            <w:tcW w:w="14312" w:type="dxa"/>
          </w:tcPr>
          <w:p w14:paraId="2439DC9A" w14:textId="77777777" w:rsidR="00753003" w:rsidRPr="004E7D81" w:rsidRDefault="00753003" w:rsidP="00F11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AD0C720" w14:textId="77777777" w:rsidR="00753003" w:rsidRPr="008342D3" w:rsidRDefault="00753003" w:rsidP="00F119E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14:paraId="167405E5" w14:textId="77777777" w:rsidR="00753003" w:rsidRPr="008342D3" w:rsidRDefault="00753003" w:rsidP="00F119E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14:paraId="7C12F1E9" w14:textId="77777777" w:rsidR="00753003" w:rsidRPr="008342D3" w:rsidRDefault="00753003" w:rsidP="00F119E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14:paraId="0EE938EF" w14:textId="77777777" w:rsidR="00753003" w:rsidRDefault="00753003" w:rsidP="00753003">
      <w:pPr>
        <w:ind w:firstLine="62"/>
        <w:jc w:val="center"/>
        <w:rPr>
          <w:szCs w:val="24"/>
          <w:lang w:eastAsia="lt-LT"/>
        </w:rPr>
      </w:pPr>
    </w:p>
    <w:p w14:paraId="1FCE8E65" w14:textId="0573B34D" w:rsidR="00B67C6B" w:rsidRPr="00753003" w:rsidRDefault="00753003" w:rsidP="00753003">
      <w:pPr>
        <w:ind w:firstLine="62"/>
        <w:rPr>
          <w:b/>
          <w:bCs/>
          <w:szCs w:val="24"/>
          <w:lang w:eastAsia="lt-LT"/>
        </w:rPr>
      </w:pPr>
      <w:r w:rsidRPr="00753003">
        <w:rPr>
          <w:b/>
          <w:bCs/>
          <w:szCs w:val="24"/>
          <w:lang w:eastAsia="lt-LT"/>
        </w:rPr>
        <w:t>Kita svarbi informacija</w:t>
      </w:r>
      <w:r w:rsidR="000D2CA5">
        <w:rPr>
          <w:b/>
          <w:bCs/>
          <w:szCs w:val="24"/>
          <w:lang w:eastAsia="lt-LT"/>
        </w:rPr>
        <w:t>,</w:t>
      </w:r>
      <w:r w:rsidRPr="00753003">
        <w:rPr>
          <w:b/>
          <w:bCs/>
          <w:szCs w:val="24"/>
          <w:lang w:eastAsia="lt-LT"/>
        </w:rPr>
        <w:t xml:space="preserve"> susijusi su šia </w:t>
      </w:r>
      <w:r>
        <w:rPr>
          <w:b/>
          <w:bCs/>
          <w:szCs w:val="24"/>
          <w:lang w:eastAsia="lt-LT"/>
        </w:rPr>
        <w:t>P</w:t>
      </w:r>
      <w:r w:rsidRPr="00753003">
        <w:rPr>
          <w:b/>
          <w:bCs/>
          <w:szCs w:val="24"/>
          <w:lang w:eastAsia="lt-LT"/>
        </w:rPr>
        <w:t>rograma</w:t>
      </w:r>
      <w:r w:rsidR="000D2CA5">
        <w:rPr>
          <w:b/>
          <w:bCs/>
          <w:szCs w:val="24"/>
          <w:lang w:eastAsia="lt-LT"/>
        </w:rPr>
        <w:t xml:space="preserve"> </w:t>
      </w:r>
      <w:r w:rsidR="005B26F2">
        <w:rPr>
          <w:b/>
          <w:bCs/>
          <w:szCs w:val="24"/>
          <w:lang w:eastAsia="lt-LT"/>
        </w:rPr>
        <w:t>/</w:t>
      </w:r>
      <w:r w:rsidR="000D2CA5">
        <w:rPr>
          <w:b/>
          <w:bCs/>
          <w:szCs w:val="24"/>
          <w:lang w:eastAsia="lt-LT"/>
        </w:rPr>
        <w:t xml:space="preserve"> </w:t>
      </w:r>
      <w:r w:rsidR="000D2CA5">
        <w:rPr>
          <w:b/>
          <w:bCs/>
          <w:szCs w:val="24"/>
        </w:rPr>
        <w:t>i</w:t>
      </w:r>
      <w:r w:rsidR="005B26F2" w:rsidRPr="005B26F2">
        <w:rPr>
          <w:b/>
          <w:bCs/>
          <w:szCs w:val="24"/>
        </w:rPr>
        <w:t>šimtys arklinių šeimos gyvūnų veisimo programoms</w:t>
      </w:r>
      <w:r w:rsidR="000D2CA5">
        <w:rPr>
          <w:b/>
          <w:bCs/>
          <w:szCs w:val="24"/>
        </w:rPr>
        <w:t>:</w:t>
      </w:r>
    </w:p>
    <w:tbl>
      <w:tblPr>
        <w:tblStyle w:val="TableGrid6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753003" w:rsidRPr="008342D3" w14:paraId="6C7FCECB" w14:textId="77777777" w:rsidTr="00753003">
        <w:tc>
          <w:tcPr>
            <w:tcW w:w="14312" w:type="dxa"/>
          </w:tcPr>
          <w:p w14:paraId="60610A8F" w14:textId="77777777" w:rsidR="00753003" w:rsidRPr="004E7D81" w:rsidRDefault="00753003" w:rsidP="00F11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5DEF089" w14:textId="77777777" w:rsidR="00753003" w:rsidRPr="008342D3" w:rsidRDefault="00753003" w:rsidP="00F119E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14:paraId="54BE706A" w14:textId="77777777" w:rsidR="00753003" w:rsidRPr="008342D3" w:rsidRDefault="00753003" w:rsidP="00F119E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14:paraId="28EB78A3" w14:textId="77777777" w:rsidR="00753003" w:rsidRPr="008342D3" w:rsidRDefault="00753003" w:rsidP="00F119E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14:paraId="74CEFC53" w14:textId="77777777" w:rsidR="00753003" w:rsidRDefault="00753003" w:rsidP="00753003">
      <w:pPr>
        <w:ind w:firstLine="62"/>
        <w:jc w:val="center"/>
        <w:rPr>
          <w:szCs w:val="24"/>
          <w:lang w:eastAsia="lt-LT"/>
        </w:rPr>
      </w:pPr>
    </w:p>
    <w:p w14:paraId="028401F1" w14:textId="77777777" w:rsidR="00B67C6B" w:rsidRDefault="00B67C6B">
      <w:pPr>
        <w:ind w:firstLine="62"/>
        <w:jc w:val="center"/>
        <w:rPr>
          <w:szCs w:val="24"/>
          <w:lang w:eastAsia="lt-LT"/>
        </w:rPr>
      </w:pPr>
    </w:p>
    <w:p w14:paraId="65EA0E78" w14:textId="77777777" w:rsidR="00B67C6B" w:rsidRDefault="00B67C6B">
      <w:pPr>
        <w:ind w:firstLine="62"/>
        <w:jc w:val="center"/>
        <w:rPr>
          <w:szCs w:val="24"/>
          <w:lang w:eastAsia="lt-LT"/>
        </w:rPr>
      </w:pPr>
    </w:p>
    <w:p w14:paraId="640339DE" w14:textId="77777777" w:rsidR="00B67C6B" w:rsidRDefault="00B67C6B" w:rsidP="004C3A65">
      <w:pPr>
        <w:rPr>
          <w:szCs w:val="24"/>
          <w:lang w:eastAsia="lt-LT"/>
        </w:rPr>
      </w:pPr>
    </w:p>
    <w:p w14:paraId="423630FA" w14:textId="77777777" w:rsidR="00B67C6B" w:rsidRDefault="00B67C6B">
      <w:pPr>
        <w:ind w:firstLine="62"/>
        <w:jc w:val="center"/>
        <w:rPr>
          <w:szCs w:val="24"/>
          <w:lang w:eastAsia="lt-LT"/>
        </w:rPr>
      </w:pPr>
    </w:p>
    <w:p w14:paraId="6AD423C5" w14:textId="77777777" w:rsidR="00B67C6B" w:rsidRDefault="00B67C6B">
      <w:pPr>
        <w:ind w:firstLine="62"/>
        <w:jc w:val="center"/>
        <w:rPr>
          <w:szCs w:val="24"/>
          <w:lang w:eastAsia="lt-LT"/>
        </w:rPr>
      </w:pPr>
    </w:p>
    <w:p w14:paraId="60EFCF48" w14:textId="77777777" w:rsidR="00B67C6B" w:rsidRDefault="00B67C6B">
      <w:pPr>
        <w:ind w:firstLine="62"/>
        <w:jc w:val="center"/>
        <w:rPr>
          <w:szCs w:val="24"/>
          <w:lang w:eastAsia="lt-LT"/>
        </w:rPr>
      </w:pPr>
    </w:p>
    <w:p w14:paraId="420DCA13" w14:textId="77777777" w:rsidR="00FD2F32" w:rsidRDefault="00FD2F32">
      <w:pPr>
        <w:ind w:right="-1277"/>
        <w:rPr>
          <w:sz w:val="20"/>
          <w:lang w:eastAsia="lt-LT"/>
        </w:rPr>
      </w:pPr>
    </w:p>
    <w:p w14:paraId="2D98984B" w14:textId="24E0FD3B" w:rsidR="00886F4F" w:rsidRDefault="00E72FD9">
      <w:pPr>
        <w:ind w:right="-1277"/>
        <w:rPr>
          <w:szCs w:val="24"/>
          <w:lang w:eastAsia="lt-LT"/>
        </w:rPr>
      </w:pPr>
      <w:r>
        <w:rPr>
          <w:szCs w:val="24"/>
          <w:lang w:eastAsia="lt-LT"/>
        </w:rPr>
        <w:t xml:space="preserve">_______________________________________ </w:t>
      </w:r>
      <w:r w:rsidR="000D2CA5">
        <w:rPr>
          <w:szCs w:val="24"/>
          <w:lang w:eastAsia="lt-LT"/>
        </w:rPr>
        <w:tab/>
      </w:r>
      <w:r w:rsidR="000D2CA5">
        <w:rPr>
          <w:szCs w:val="24"/>
          <w:lang w:eastAsia="lt-LT"/>
        </w:rPr>
        <w:tab/>
      </w:r>
      <w:r>
        <w:rPr>
          <w:szCs w:val="24"/>
          <w:lang w:eastAsia="lt-LT"/>
        </w:rPr>
        <w:t xml:space="preserve">_______________  </w:t>
      </w:r>
      <w:r w:rsidR="000D2CA5">
        <w:rPr>
          <w:szCs w:val="24"/>
          <w:lang w:eastAsia="lt-LT"/>
        </w:rPr>
        <w:tab/>
      </w:r>
      <w:r w:rsidR="000D2CA5">
        <w:rPr>
          <w:szCs w:val="24"/>
          <w:lang w:eastAsia="lt-LT"/>
        </w:rPr>
        <w:tab/>
      </w:r>
      <w:r w:rsidR="000D2CA5">
        <w:rPr>
          <w:szCs w:val="24"/>
          <w:lang w:eastAsia="lt-LT"/>
        </w:rPr>
        <w:tab/>
      </w:r>
      <w:r>
        <w:rPr>
          <w:szCs w:val="24"/>
          <w:lang w:eastAsia="lt-LT"/>
        </w:rPr>
        <w:t>______________________</w:t>
      </w:r>
    </w:p>
    <w:p w14:paraId="521750E2" w14:textId="1E889E03" w:rsidR="00886F4F" w:rsidRDefault="00E72FD9">
      <w:pPr>
        <w:ind w:right="-1277" w:firstLine="720"/>
        <w:rPr>
          <w:szCs w:val="24"/>
          <w:lang w:eastAsia="lt-LT"/>
        </w:rPr>
      </w:pPr>
      <w:r>
        <w:rPr>
          <w:sz w:val="20"/>
          <w:lang w:eastAsia="lt-LT"/>
        </w:rPr>
        <w:t>(</w:t>
      </w:r>
      <w:r w:rsidR="007079F4">
        <w:rPr>
          <w:sz w:val="20"/>
          <w:lang w:eastAsia="lt-LT"/>
        </w:rPr>
        <w:t xml:space="preserve">Veisimo </w:t>
      </w:r>
      <w:r w:rsidR="003A499C">
        <w:rPr>
          <w:sz w:val="20"/>
          <w:lang w:eastAsia="lt-LT"/>
        </w:rPr>
        <w:t>organizacijos vadovas</w:t>
      </w:r>
      <w:r>
        <w:rPr>
          <w:sz w:val="20"/>
          <w:lang w:eastAsia="lt-LT"/>
        </w:rPr>
        <w:t>)</w:t>
      </w:r>
      <w:r w:rsidR="000D2CA5">
        <w:rPr>
          <w:sz w:val="20"/>
          <w:lang w:eastAsia="lt-LT"/>
        </w:rPr>
        <w:tab/>
      </w:r>
      <w:r>
        <w:rPr>
          <w:sz w:val="20"/>
          <w:lang w:eastAsia="lt-LT"/>
        </w:rPr>
        <w:tab/>
      </w:r>
      <w:r w:rsidR="000D2CA5">
        <w:rPr>
          <w:sz w:val="20"/>
          <w:lang w:eastAsia="lt-LT"/>
        </w:rPr>
        <w:t xml:space="preserve">                                   </w:t>
      </w:r>
      <w:r>
        <w:rPr>
          <w:sz w:val="20"/>
          <w:lang w:eastAsia="lt-LT"/>
        </w:rPr>
        <w:t>(</w:t>
      </w:r>
      <w:r w:rsidR="00FD2F32">
        <w:rPr>
          <w:sz w:val="20"/>
          <w:lang w:eastAsia="lt-LT"/>
        </w:rPr>
        <w:t xml:space="preserve">el. </w:t>
      </w:r>
      <w:r>
        <w:rPr>
          <w:sz w:val="20"/>
          <w:lang w:eastAsia="lt-LT"/>
        </w:rPr>
        <w:t>parašas)</w:t>
      </w:r>
      <w:r>
        <w:rPr>
          <w:sz w:val="20"/>
          <w:lang w:eastAsia="lt-LT"/>
        </w:rPr>
        <w:tab/>
      </w:r>
      <w:r w:rsidR="000D2CA5">
        <w:rPr>
          <w:sz w:val="20"/>
          <w:lang w:eastAsia="lt-LT"/>
        </w:rPr>
        <w:tab/>
      </w:r>
      <w:r w:rsidR="000D2CA5">
        <w:rPr>
          <w:sz w:val="20"/>
          <w:lang w:eastAsia="lt-LT"/>
        </w:rPr>
        <w:tab/>
        <w:t xml:space="preserve">              </w:t>
      </w:r>
      <w:r>
        <w:rPr>
          <w:sz w:val="20"/>
          <w:lang w:eastAsia="lt-LT"/>
        </w:rPr>
        <w:t>(vardas, pavardė)</w:t>
      </w:r>
    </w:p>
    <w:p w14:paraId="4588D086" w14:textId="77777777" w:rsidR="00886F4F" w:rsidRDefault="00886F4F">
      <w:pPr>
        <w:jc w:val="both"/>
        <w:rPr>
          <w:b/>
          <w:sz w:val="20"/>
        </w:rPr>
      </w:pPr>
    </w:p>
    <w:sectPr w:rsidR="00886F4F" w:rsidSect="00FE35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701" w:bottom="567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325AD" w14:textId="77777777" w:rsidR="00CC6493" w:rsidRDefault="00CC6493">
      <w:pPr>
        <w:rPr>
          <w:rFonts w:ascii="TimesLT" w:hAnsi="TimesLT"/>
        </w:rPr>
      </w:pPr>
      <w:r>
        <w:rPr>
          <w:rFonts w:ascii="TimesLT" w:hAnsi="TimesLT"/>
        </w:rPr>
        <w:separator/>
      </w:r>
    </w:p>
  </w:endnote>
  <w:endnote w:type="continuationSeparator" w:id="0">
    <w:p w14:paraId="428A0740" w14:textId="77777777" w:rsidR="00CC6493" w:rsidRDefault="00CC6493">
      <w:pPr>
        <w:rPr>
          <w:rFonts w:ascii="TimesLT" w:hAnsi="TimesLT"/>
        </w:rPr>
      </w:pPr>
      <w:r>
        <w:rPr>
          <w:rFonts w:ascii="TimesLT" w:hAnsi="Times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CE61A" w14:textId="77777777" w:rsidR="00886F4F" w:rsidRDefault="00886F4F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93CCE" w14:textId="77777777" w:rsidR="00886F4F" w:rsidRDefault="00886F4F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69F9A" w14:textId="77777777" w:rsidR="00886F4F" w:rsidRDefault="00886F4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88219" w14:textId="77777777" w:rsidR="00CC6493" w:rsidRDefault="00CC6493">
      <w:pPr>
        <w:rPr>
          <w:rFonts w:ascii="TimesLT" w:hAnsi="TimesLT"/>
        </w:rPr>
      </w:pPr>
      <w:r>
        <w:rPr>
          <w:rFonts w:ascii="TimesLT" w:hAnsi="TimesLT"/>
        </w:rPr>
        <w:separator/>
      </w:r>
    </w:p>
  </w:footnote>
  <w:footnote w:type="continuationSeparator" w:id="0">
    <w:p w14:paraId="19500657" w14:textId="77777777" w:rsidR="00CC6493" w:rsidRDefault="00CC6493">
      <w:pPr>
        <w:rPr>
          <w:rFonts w:ascii="TimesLT" w:hAnsi="TimesLT"/>
        </w:rPr>
      </w:pPr>
      <w:r>
        <w:rPr>
          <w:rFonts w:ascii="TimesLT" w:hAnsi="Times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D10CC" w14:textId="77777777" w:rsidR="00886F4F" w:rsidRDefault="00886F4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6C3AB" w14:textId="77777777" w:rsidR="00886F4F" w:rsidRDefault="00E72FD9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BED44AB" w14:textId="77777777" w:rsidR="00886F4F" w:rsidRDefault="00886F4F">
    <w:pPr>
      <w:tabs>
        <w:tab w:val="center" w:pos="4153"/>
        <w:tab w:val="right" w:pos="8306"/>
      </w:tabs>
      <w:rPr>
        <w:rFonts w:ascii="TimesLT" w:hAnsi="TimesLT"/>
        <w:lang w:val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C65AD" w14:textId="77777777" w:rsidR="00886F4F" w:rsidRDefault="00886F4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94D5C"/>
    <w:multiLevelType w:val="hybridMultilevel"/>
    <w:tmpl w:val="04A8F2A2"/>
    <w:lvl w:ilvl="0" w:tplc="0427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E6657"/>
    <w:multiLevelType w:val="multilevel"/>
    <w:tmpl w:val="68B2E44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201D7F"/>
    <w:multiLevelType w:val="hybridMultilevel"/>
    <w:tmpl w:val="C75ED60A"/>
    <w:lvl w:ilvl="0" w:tplc="042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63D7A"/>
    <w:multiLevelType w:val="hybridMultilevel"/>
    <w:tmpl w:val="052A9F4C"/>
    <w:lvl w:ilvl="0" w:tplc="E9CE1A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A4664"/>
    <w:multiLevelType w:val="hybridMultilevel"/>
    <w:tmpl w:val="3866025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97808"/>
    <w:multiLevelType w:val="hybridMultilevel"/>
    <w:tmpl w:val="14F8EF5C"/>
    <w:lvl w:ilvl="0" w:tplc="AD402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710439">
    <w:abstractNumId w:val="1"/>
  </w:num>
  <w:num w:numId="2" w16cid:durableId="800615373">
    <w:abstractNumId w:val="2"/>
  </w:num>
  <w:num w:numId="3" w16cid:durableId="825319890">
    <w:abstractNumId w:val="0"/>
  </w:num>
  <w:num w:numId="4" w16cid:durableId="1840122590">
    <w:abstractNumId w:val="4"/>
  </w:num>
  <w:num w:numId="5" w16cid:durableId="2104379492">
    <w:abstractNumId w:val="5"/>
  </w:num>
  <w:num w:numId="6" w16cid:durableId="1065375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60"/>
    <w:rsid w:val="0000089B"/>
    <w:rsid w:val="00017DB8"/>
    <w:rsid w:val="00037546"/>
    <w:rsid w:val="000439A6"/>
    <w:rsid w:val="0004743C"/>
    <w:rsid w:val="00047F77"/>
    <w:rsid w:val="00050473"/>
    <w:rsid w:val="000908C6"/>
    <w:rsid w:val="0009279E"/>
    <w:rsid w:val="000A0C6F"/>
    <w:rsid w:val="000C4E3A"/>
    <w:rsid w:val="000D2CA5"/>
    <w:rsid w:val="001137A3"/>
    <w:rsid w:val="0012136A"/>
    <w:rsid w:val="001213D0"/>
    <w:rsid w:val="0012473D"/>
    <w:rsid w:val="001340CE"/>
    <w:rsid w:val="001406C8"/>
    <w:rsid w:val="001552A7"/>
    <w:rsid w:val="00164CA1"/>
    <w:rsid w:val="00166F44"/>
    <w:rsid w:val="00196963"/>
    <w:rsid w:val="001D57C7"/>
    <w:rsid w:val="001E0A84"/>
    <w:rsid w:val="00212F7F"/>
    <w:rsid w:val="00215670"/>
    <w:rsid w:val="00225D42"/>
    <w:rsid w:val="00234327"/>
    <w:rsid w:val="0024193F"/>
    <w:rsid w:val="00243A3D"/>
    <w:rsid w:val="0026737B"/>
    <w:rsid w:val="00295796"/>
    <w:rsid w:val="002A1D4B"/>
    <w:rsid w:val="002B5E5B"/>
    <w:rsid w:val="002C317A"/>
    <w:rsid w:val="002E3D4D"/>
    <w:rsid w:val="002E7F4D"/>
    <w:rsid w:val="002F0FBB"/>
    <w:rsid w:val="002F70D4"/>
    <w:rsid w:val="00311CE5"/>
    <w:rsid w:val="00332554"/>
    <w:rsid w:val="00334C99"/>
    <w:rsid w:val="003437B2"/>
    <w:rsid w:val="00346549"/>
    <w:rsid w:val="00347436"/>
    <w:rsid w:val="003577F5"/>
    <w:rsid w:val="00364F99"/>
    <w:rsid w:val="003A499C"/>
    <w:rsid w:val="003A4CA5"/>
    <w:rsid w:val="003C419C"/>
    <w:rsid w:val="003D3714"/>
    <w:rsid w:val="003D6322"/>
    <w:rsid w:val="003E2086"/>
    <w:rsid w:val="003E6232"/>
    <w:rsid w:val="003E73D5"/>
    <w:rsid w:val="004027EA"/>
    <w:rsid w:val="00402A14"/>
    <w:rsid w:val="00437BFD"/>
    <w:rsid w:val="00461507"/>
    <w:rsid w:val="00493142"/>
    <w:rsid w:val="004A29C1"/>
    <w:rsid w:val="004B60CF"/>
    <w:rsid w:val="004C3A65"/>
    <w:rsid w:val="004E7D81"/>
    <w:rsid w:val="004F6EC2"/>
    <w:rsid w:val="004F73D7"/>
    <w:rsid w:val="0050411A"/>
    <w:rsid w:val="00520F99"/>
    <w:rsid w:val="00521F51"/>
    <w:rsid w:val="005234ED"/>
    <w:rsid w:val="00523C42"/>
    <w:rsid w:val="00525793"/>
    <w:rsid w:val="00534E4A"/>
    <w:rsid w:val="00542907"/>
    <w:rsid w:val="005459AC"/>
    <w:rsid w:val="00545C79"/>
    <w:rsid w:val="00551C4E"/>
    <w:rsid w:val="00553CF4"/>
    <w:rsid w:val="00554913"/>
    <w:rsid w:val="00561078"/>
    <w:rsid w:val="0057147E"/>
    <w:rsid w:val="0059236F"/>
    <w:rsid w:val="005926C3"/>
    <w:rsid w:val="005B26F2"/>
    <w:rsid w:val="005C5BCC"/>
    <w:rsid w:val="005D5E91"/>
    <w:rsid w:val="005E5274"/>
    <w:rsid w:val="005F04F0"/>
    <w:rsid w:val="0060531A"/>
    <w:rsid w:val="00611C17"/>
    <w:rsid w:val="00616647"/>
    <w:rsid w:val="00626784"/>
    <w:rsid w:val="006600B9"/>
    <w:rsid w:val="00667B57"/>
    <w:rsid w:val="006755C7"/>
    <w:rsid w:val="00685DA9"/>
    <w:rsid w:val="00685F77"/>
    <w:rsid w:val="00693F7F"/>
    <w:rsid w:val="0069736A"/>
    <w:rsid w:val="006B1E6A"/>
    <w:rsid w:val="006C403F"/>
    <w:rsid w:val="006D198C"/>
    <w:rsid w:val="006D24C6"/>
    <w:rsid w:val="006D44E9"/>
    <w:rsid w:val="006D6D58"/>
    <w:rsid w:val="006E2847"/>
    <w:rsid w:val="006E3126"/>
    <w:rsid w:val="007048D7"/>
    <w:rsid w:val="007079F4"/>
    <w:rsid w:val="0072081C"/>
    <w:rsid w:val="00731CD2"/>
    <w:rsid w:val="00753003"/>
    <w:rsid w:val="00754092"/>
    <w:rsid w:val="00770046"/>
    <w:rsid w:val="007B2297"/>
    <w:rsid w:val="007B610E"/>
    <w:rsid w:val="007B717B"/>
    <w:rsid w:val="007E6E75"/>
    <w:rsid w:val="007F434C"/>
    <w:rsid w:val="0081300E"/>
    <w:rsid w:val="008139A7"/>
    <w:rsid w:val="00827213"/>
    <w:rsid w:val="008277C6"/>
    <w:rsid w:val="008342D3"/>
    <w:rsid w:val="00834E2B"/>
    <w:rsid w:val="008442DD"/>
    <w:rsid w:val="008474E1"/>
    <w:rsid w:val="00853D58"/>
    <w:rsid w:val="008649CF"/>
    <w:rsid w:val="00874FEC"/>
    <w:rsid w:val="00877A4B"/>
    <w:rsid w:val="00886F4F"/>
    <w:rsid w:val="00893065"/>
    <w:rsid w:val="00894F1C"/>
    <w:rsid w:val="008951F8"/>
    <w:rsid w:val="008A5C66"/>
    <w:rsid w:val="008B7BEB"/>
    <w:rsid w:val="008E3AD1"/>
    <w:rsid w:val="008E519E"/>
    <w:rsid w:val="00900FB3"/>
    <w:rsid w:val="00901B1D"/>
    <w:rsid w:val="009162B7"/>
    <w:rsid w:val="009225D5"/>
    <w:rsid w:val="00935FC8"/>
    <w:rsid w:val="00946FCD"/>
    <w:rsid w:val="009515BB"/>
    <w:rsid w:val="00960C03"/>
    <w:rsid w:val="00961D2E"/>
    <w:rsid w:val="009952A0"/>
    <w:rsid w:val="009962CA"/>
    <w:rsid w:val="009A40FB"/>
    <w:rsid w:val="009C303D"/>
    <w:rsid w:val="009D6D50"/>
    <w:rsid w:val="009E2D9C"/>
    <w:rsid w:val="00A33120"/>
    <w:rsid w:val="00A506D7"/>
    <w:rsid w:val="00A56FC6"/>
    <w:rsid w:val="00A63477"/>
    <w:rsid w:val="00A768D2"/>
    <w:rsid w:val="00A85FBA"/>
    <w:rsid w:val="00A90603"/>
    <w:rsid w:val="00A9067C"/>
    <w:rsid w:val="00A910D8"/>
    <w:rsid w:val="00A92579"/>
    <w:rsid w:val="00A96493"/>
    <w:rsid w:val="00AA1E07"/>
    <w:rsid w:val="00AA40A2"/>
    <w:rsid w:val="00AB71A4"/>
    <w:rsid w:val="00AD0BEC"/>
    <w:rsid w:val="00AE567A"/>
    <w:rsid w:val="00AF2C60"/>
    <w:rsid w:val="00AF4996"/>
    <w:rsid w:val="00AF7513"/>
    <w:rsid w:val="00B102F3"/>
    <w:rsid w:val="00B273F1"/>
    <w:rsid w:val="00B35118"/>
    <w:rsid w:val="00B36B96"/>
    <w:rsid w:val="00B458EF"/>
    <w:rsid w:val="00B57629"/>
    <w:rsid w:val="00B67C6B"/>
    <w:rsid w:val="00B7444E"/>
    <w:rsid w:val="00B849A4"/>
    <w:rsid w:val="00B86BB7"/>
    <w:rsid w:val="00BC010D"/>
    <w:rsid w:val="00BE5A16"/>
    <w:rsid w:val="00BE74AC"/>
    <w:rsid w:val="00BF7FD1"/>
    <w:rsid w:val="00C0451C"/>
    <w:rsid w:val="00C06257"/>
    <w:rsid w:val="00C14CB6"/>
    <w:rsid w:val="00C2276C"/>
    <w:rsid w:val="00C234DB"/>
    <w:rsid w:val="00C237FF"/>
    <w:rsid w:val="00C32EAD"/>
    <w:rsid w:val="00C57DD0"/>
    <w:rsid w:val="00C61E6D"/>
    <w:rsid w:val="00C70902"/>
    <w:rsid w:val="00C9419E"/>
    <w:rsid w:val="00CA12FC"/>
    <w:rsid w:val="00CA33C8"/>
    <w:rsid w:val="00CB35AE"/>
    <w:rsid w:val="00CC6493"/>
    <w:rsid w:val="00CC695A"/>
    <w:rsid w:val="00CE2831"/>
    <w:rsid w:val="00CE5041"/>
    <w:rsid w:val="00CF7CBB"/>
    <w:rsid w:val="00D13F3D"/>
    <w:rsid w:val="00D15E7A"/>
    <w:rsid w:val="00D240E5"/>
    <w:rsid w:val="00D5388E"/>
    <w:rsid w:val="00D75011"/>
    <w:rsid w:val="00D75F5C"/>
    <w:rsid w:val="00D90C7B"/>
    <w:rsid w:val="00D9125A"/>
    <w:rsid w:val="00DA6BAB"/>
    <w:rsid w:val="00DC026E"/>
    <w:rsid w:val="00DC41FB"/>
    <w:rsid w:val="00DE3DB7"/>
    <w:rsid w:val="00DF0BDD"/>
    <w:rsid w:val="00E07911"/>
    <w:rsid w:val="00E1463B"/>
    <w:rsid w:val="00E160D1"/>
    <w:rsid w:val="00E2016B"/>
    <w:rsid w:val="00E30730"/>
    <w:rsid w:val="00E31208"/>
    <w:rsid w:val="00E40717"/>
    <w:rsid w:val="00E42901"/>
    <w:rsid w:val="00E4371A"/>
    <w:rsid w:val="00E46FE1"/>
    <w:rsid w:val="00E513C0"/>
    <w:rsid w:val="00E515FF"/>
    <w:rsid w:val="00E72F54"/>
    <w:rsid w:val="00E72FD9"/>
    <w:rsid w:val="00E7375D"/>
    <w:rsid w:val="00E76D6E"/>
    <w:rsid w:val="00EA1001"/>
    <w:rsid w:val="00EB293D"/>
    <w:rsid w:val="00EB563F"/>
    <w:rsid w:val="00EE721B"/>
    <w:rsid w:val="00F079CA"/>
    <w:rsid w:val="00F20AD2"/>
    <w:rsid w:val="00F24467"/>
    <w:rsid w:val="00F41E54"/>
    <w:rsid w:val="00F868CF"/>
    <w:rsid w:val="00FA5CCD"/>
    <w:rsid w:val="00FB02AE"/>
    <w:rsid w:val="00FB2710"/>
    <w:rsid w:val="00FB7370"/>
    <w:rsid w:val="00FD2F32"/>
    <w:rsid w:val="00FE1BD4"/>
    <w:rsid w:val="00FE3545"/>
    <w:rsid w:val="00FE5B7F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D56353"/>
  <w15:docId w15:val="{8B3079DF-37D8-4C69-A362-AEEFF2F6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685DA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Porat">
    <w:name w:val="footer"/>
    <w:basedOn w:val="prastasis"/>
    <w:link w:val="PoratDiagram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</w:style>
  <w:style w:type="paragraph" w:styleId="Pataisymai">
    <w:name w:val="Revision"/>
    <w:hidden/>
    <w:rsid w:val="00E160D1"/>
  </w:style>
  <w:style w:type="paragraph" w:styleId="Sraopastraipa">
    <w:name w:val="List Paragraph"/>
    <w:basedOn w:val="prastasis"/>
    <w:rsid w:val="00CE2831"/>
    <w:pPr>
      <w:ind w:left="720"/>
      <w:contextualSpacing/>
    </w:pPr>
  </w:style>
  <w:style w:type="table" w:customStyle="1" w:styleId="TableGrid1">
    <w:name w:val="Table Grid1"/>
    <w:basedOn w:val="prastojilentel"/>
    <w:next w:val="Lentelstinklelis"/>
    <w:uiPriority w:val="39"/>
    <w:rsid w:val="0057147E"/>
    <w:rPr>
      <w:rFonts w:ascii="Aptos" w:eastAsia="Aptos" w:hAnsi="Aptos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rsid w:val="00571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prastojilentel"/>
    <w:next w:val="Lentelstinklelis"/>
    <w:uiPriority w:val="39"/>
    <w:rsid w:val="000908C6"/>
    <w:rPr>
      <w:rFonts w:ascii="Aptos" w:eastAsia="Aptos" w:hAnsi="Aptos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prastojilentel"/>
    <w:next w:val="Lentelstinklelis"/>
    <w:uiPriority w:val="39"/>
    <w:rsid w:val="00311CE5"/>
    <w:rPr>
      <w:rFonts w:ascii="Aptos" w:eastAsia="Aptos" w:hAnsi="Aptos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prastojilentel"/>
    <w:next w:val="Lentelstinklelis"/>
    <w:uiPriority w:val="39"/>
    <w:rsid w:val="0059236F"/>
    <w:rPr>
      <w:rFonts w:ascii="Aptos" w:eastAsia="Aptos" w:hAnsi="Aptos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prastojilentel"/>
    <w:next w:val="Lentelstinklelis"/>
    <w:uiPriority w:val="39"/>
    <w:rsid w:val="00EB293D"/>
    <w:rPr>
      <w:rFonts w:ascii="Aptos" w:eastAsia="Aptos" w:hAnsi="Aptos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prastojilentel"/>
    <w:next w:val="Lentelstinklelis"/>
    <w:uiPriority w:val="39"/>
    <w:rsid w:val="008342D3"/>
    <w:rPr>
      <w:rFonts w:ascii="Aptos" w:eastAsia="Aptos" w:hAnsi="Aptos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rsid w:val="003C419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C419C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3C419C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rsid w:val="003C419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3C419C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310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3215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DCF38-094D-4BE9-96BD-D0B7E09A5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1048</Words>
  <Characters>8003</Characters>
  <Application>Microsoft Office Word</Application>
  <DocSecurity>4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é</vt:lpstr>
      <vt:lpstr>é</vt:lpstr>
    </vt:vector>
  </TitlesOfParts>
  <Company>ZUM</Company>
  <LinksUpToDate>false</LinksUpToDate>
  <CharactersWithSpaces>9033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</dc:title>
  <dc:creator>ĻEMøS ĒKIO1</dc:creator>
  <cp:lastModifiedBy>Aistė Kanevičienė</cp:lastModifiedBy>
  <cp:revision>2</cp:revision>
  <cp:lastPrinted>2024-05-27T11:49:00Z</cp:lastPrinted>
  <dcterms:created xsi:type="dcterms:W3CDTF">2024-08-06T09:59:00Z</dcterms:created>
  <dcterms:modified xsi:type="dcterms:W3CDTF">2024-08-06T09:59:00Z</dcterms:modified>
</cp:coreProperties>
</file>